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F4F1B00"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del w:id="0" w:author="2207806" w:date="2022-08-27T00:24:00Z">
        <w:r w:rsidR="006D1203" w:rsidDel="00590696">
          <w:rPr>
            <w:rFonts w:ascii="Arial" w:hAnsi="Arial" w:cs="Arial"/>
            <w:b/>
            <w:bCs/>
            <w:sz w:val="24"/>
          </w:rPr>
          <w:delText>2</w:delText>
        </w:r>
        <w:r w:rsidR="00006735" w:rsidDel="00590696">
          <w:rPr>
            <w:rFonts w:ascii="Arial" w:hAnsi="Arial" w:cs="Arial"/>
            <w:b/>
            <w:bCs/>
            <w:sz w:val="24"/>
          </w:rPr>
          <w:delText>20</w:delText>
        </w:r>
        <w:r w:rsidR="0045555C" w:rsidDel="00590696">
          <w:rPr>
            <w:rFonts w:ascii="Arial" w:hAnsi="Arial" w:cs="Arial"/>
            <w:b/>
            <w:bCs/>
            <w:sz w:val="24"/>
          </w:rPr>
          <w:delText>6454</w:delText>
        </w:r>
      </w:del>
      <w:ins w:id="1" w:author="2207806" w:date="2022-08-27T00:24:00Z">
        <w:r w:rsidR="00590696">
          <w:rPr>
            <w:rFonts w:ascii="Arial" w:hAnsi="Arial" w:cs="Arial"/>
            <w:b/>
            <w:bCs/>
            <w:sz w:val="24"/>
          </w:rPr>
          <w:t>220</w:t>
        </w:r>
        <w:r w:rsidR="00590696">
          <w:rPr>
            <w:rFonts w:ascii="Arial" w:hAnsi="Arial" w:cs="Arial"/>
            <w:b/>
            <w:bCs/>
            <w:sz w:val="24"/>
          </w:rPr>
          <w:t>7806</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41D9A98"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r w:rsidR="00426B01">
        <w:rPr>
          <w:rFonts w:ascii="Arial" w:hAnsi="Arial" w:cs="Arial"/>
          <w:b/>
        </w:rPr>
        <w:t>, Toyota</w:t>
      </w:r>
      <w:r w:rsidR="00590006">
        <w:rPr>
          <w:rFonts w:ascii="Arial" w:hAnsi="Arial" w:cs="Arial"/>
          <w:b/>
        </w:rPr>
        <w:t>, Oracle</w:t>
      </w:r>
    </w:p>
    <w:p w14:paraId="193474D6" w14:textId="6C58FA4F"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FF4599">
        <w:rPr>
          <w:rFonts w:ascii="Arial" w:hAnsi="Arial" w:cs="Arial"/>
          <w:b/>
        </w:rPr>
        <w:t xml:space="preserve">TR 23.700-80: </w:t>
      </w:r>
      <w:r w:rsidR="0080176E">
        <w:rPr>
          <w:rFonts w:ascii="Arial" w:hAnsi="Arial" w:cs="Arial"/>
          <w:b/>
        </w:rPr>
        <w:t>KI#</w:t>
      </w:r>
      <w:r w:rsidR="00047E25">
        <w:rPr>
          <w:rFonts w:ascii="Arial" w:hAnsi="Arial" w:cs="Arial"/>
          <w:b/>
        </w:rPr>
        <w:t>1</w:t>
      </w:r>
      <w:r w:rsidR="00FF4599">
        <w:rPr>
          <w:rFonts w:ascii="Arial" w:hAnsi="Arial" w:cs="Arial"/>
          <w:b/>
        </w:rPr>
        <w:t xml:space="preserve"> </w:t>
      </w:r>
      <w:r w:rsidR="0080176E">
        <w:rPr>
          <w:rFonts w:ascii="Arial" w:hAnsi="Arial" w:cs="Arial"/>
          <w:b/>
        </w:rPr>
        <w:t>– Solution#</w:t>
      </w:r>
      <w:r w:rsidR="0005023B">
        <w:rPr>
          <w:rFonts w:ascii="Arial" w:hAnsi="Arial" w:cs="Arial"/>
          <w:b/>
        </w:rPr>
        <w:t>28</w:t>
      </w:r>
      <w:r w:rsidR="0080176E">
        <w:rPr>
          <w:rFonts w:ascii="Arial" w:hAnsi="Arial" w:cs="Arial"/>
          <w:b/>
        </w:rPr>
        <w:t xml:space="preserve"> </w:t>
      </w:r>
      <w:r w:rsidR="00A23E1A">
        <w:rPr>
          <w:rFonts w:ascii="Arial" w:hAnsi="Arial" w:cs="Arial"/>
          <w:b/>
        </w:rPr>
        <w:t>and Solution#47 Merger Update</w:t>
      </w:r>
      <w:r w:rsidR="0080176E">
        <w:rPr>
          <w:rFonts w:ascii="Arial" w:hAnsi="Arial" w:cs="Arial"/>
          <w:b/>
        </w:rPr>
        <w:t xml:space="preserve"> </w:t>
      </w:r>
    </w:p>
    <w:p w14:paraId="0C72F2E3" w14:textId="2C78BB6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8079C1">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3288956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BD479A">
        <w:rPr>
          <w:rFonts w:ascii="Arial" w:hAnsi="Arial" w:cs="Arial"/>
          <w:i/>
        </w:rPr>
        <w:t>propose the merge of Solution#28 and Solution#47 for the FS_AIMLsys Architecture Framework</w:t>
      </w:r>
      <w:r w:rsidR="00047E25">
        <w:rPr>
          <w:rFonts w:ascii="Arial" w:hAnsi="Arial" w:cs="Arial"/>
          <w:i/>
        </w:rPr>
        <w:t xml:space="preserve">. </w:t>
      </w:r>
    </w:p>
    <w:p w14:paraId="6006C404" w14:textId="77777777" w:rsidR="00C54996" w:rsidRDefault="00572821" w:rsidP="00C54996">
      <w:pPr>
        <w:pStyle w:val="Heading1"/>
      </w:pPr>
      <w:r>
        <w:t>Background</w:t>
      </w:r>
    </w:p>
    <w:p w14:paraId="55E1D8A7" w14:textId="447972BC" w:rsidR="00734885" w:rsidRDefault="00DE1B41" w:rsidP="00C21DA8">
      <w:r>
        <w:t>The intent of this Solution#28 update is to merge with Solution#47 to propose an initial high</w:t>
      </w:r>
      <w:r w:rsidR="001F4F66">
        <w:t>-</w:t>
      </w:r>
      <w:r>
        <w:t xml:space="preserve">level architecture framework.  </w:t>
      </w:r>
    </w:p>
    <w:p w14:paraId="1ECA5851" w14:textId="08B94D53" w:rsidR="00EA066C" w:rsidRDefault="00EA066C" w:rsidP="00C21DA8">
      <w:r>
        <w:t xml:space="preserve">The concept of Composite Exposure Service as proposed by Solution#47 is to be incorporated into the aspect of composite set of AaaML Sub-Profiles </w:t>
      </w:r>
      <w:r w:rsidR="00D362F8">
        <w:t xml:space="preserve">as defined in Solution#28 </w:t>
      </w:r>
      <w:r w:rsidR="001F4F66">
        <w:t>which constitute specific AaaML service</w:t>
      </w:r>
      <w:r>
        <w:t xml:space="preserve">.  </w:t>
      </w:r>
      <w:r w:rsidR="001939DE">
        <w:t>Instead of limiting the</w:t>
      </w:r>
      <w:r>
        <w:t xml:space="preserve"> composite </w:t>
      </w:r>
      <w:r w:rsidR="0067146C">
        <w:t xml:space="preserve">property (i.e. composed of multiple events and/or analytics into </w:t>
      </w:r>
      <w:r w:rsidR="006126FD">
        <w:t>one common request/response/notification</w:t>
      </w:r>
      <w:r w:rsidR="0067146C">
        <w:t xml:space="preserve">) </w:t>
      </w:r>
      <w:r w:rsidR="00D21D54">
        <w:t>for</w:t>
      </w:r>
      <w:r w:rsidR="001939DE">
        <w:t xml:space="preserve"> the network exposure </w:t>
      </w:r>
      <w:r w:rsidR="00D362F8">
        <w:t>only</w:t>
      </w:r>
      <w:r w:rsidR="001939DE">
        <w:t xml:space="preserve"> </w:t>
      </w:r>
      <w:r w:rsidR="00D4529D">
        <w:t xml:space="preserve">between the 5GC and AF </w:t>
      </w:r>
      <w:r w:rsidR="00D21D54">
        <w:t>as described in Solution#</w:t>
      </w:r>
      <w:r w:rsidR="002C4F0A">
        <w:t>47</w:t>
      </w:r>
      <w:r w:rsidR="001939DE">
        <w:t xml:space="preserve">, </w:t>
      </w:r>
      <w:r w:rsidR="00D21D54">
        <w:t xml:space="preserve">it is proposed to </w:t>
      </w:r>
      <w:r w:rsidR="001F4F66">
        <w:t xml:space="preserve">expand the composite </w:t>
      </w:r>
      <w:r w:rsidR="00E82F2F">
        <w:t xml:space="preserve">property </w:t>
      </w:r>
      <w:r w:rsidR="002C4F0A">
        <w:t>from</w:t>
      </w:r>
      <w:r w:rsidR="000440EA">
        <w:t xml:space="preserve"> the </w:t>
      </w:r>
      <w:r w:rsidR="00D21D54">
        <w:t>solution#</w:t>
      </w:r>
      <w:r w:rsidR="001F4F66">
        <w:t>47</w:t>
      </w:r>
      <w:r w:rsidR="000440EA">
        <w:t xml:space="preserve"> </w:t>
      </w:r>
      <w:r w:rsidR="002C4F0A">
        <w:t>to be integrated</w:t>
      </w:r>
      <w:r w:rsidR="000440EA">
        <w:t xml:space="preserve"> </w:t>
      </w:r>
      <w:r w:rsidR="001F4F66">
        <w:t xml:space="preserve">into solution#28 </w:t>
      </w:r>
      <w:r w:rsidR="000440EA">
        <w:t>as part of</w:t>
      </w:r>
      <w:r w:rsidR="001F4F66">
        <w:t xml:space="preserve"> the</w:t>
      </w:r>
      <w:r w:rsidR="00D21D54">
        <w:t xml:space="preserve"> AaaML Sub-Profil</w:t>
      </w:r>
      <w:r w:rsidR="0067795B">
        <w:t xml:space="preserve">e(s) </w:t>
      </w:r>
      <w:r w:rsidR="000440EA">
        <w:t>which compose variety of 5GC functionalities to assist the Application AI/ML operation</w:t>
      </w:r>
      <w:r w:rsidR="00B5216D">
        <w:t>, i.e. the composite property is not limited to network exposure between the 5GC and AF, but it is expanded to enable the composite property between 5GC NFs.</w:t>
      </w:r>
      <w:r w:rsidR="0067795B">
        <w:t xml:space="preserve">     </w:t>
      </w:r>
    </w:p>
    <w:p w14:paraId="2B4369C8" w14:textId="3B8EA31A" w:rsidR="000440EA" w:rsidRDefault="000440EA" w:rsidP="00C21DA8">
      <w:r>
        <w:t xml:space="preserve">Furthermore, this PCR </w:t>
      </w:r>
      <w:r w:rsidR="00446208">
        <w:t>presents</w:t>
      </w:r>
      <w:r>
        <w:t xml:space="preserve"> further justifications of the new 5GC NF, AaaML NF, which is dedicated to assist the Application AI/ML operation within the </w:t>
      </w:r>
      <w:r w:rsidR="00446208">
        <w:t xml:space="preserve">5GC. </w:t>
      </w:r>
    </w:p>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5E26EAEB" w14:textId="77777777" w:rsidR="0005023B" w:rsidRPr="00730020" w:rsidRDefault="0005023B" w:rsidP="0005023B">
      <w:pPr>
        <w:pStyle w:val="Heading2"/>
        <w:rPr>
          <w:lang w:val="en-US"/>
        </w:rPr>
      </w:pPr>
      <w:bookmarkStart w:id="2" w:name="_Toc104816838"/>
      <w:r w:rsidRPr="00730020">
        <w:rPr>
          <w:lang w:val="en-US"/>
        </w:rPr>
        <w:t>6.28</w:t>
      </w:r>
      <w:r w:rsidRPr="00730020">
        <w:rPr>
          <w:lang w:val="en-US"/>
        </w:rPr>
        <w:tab/>
        <w:t>Solution #28: Application AI/ML Assistance Services</w:t>
      </w:r>
      <w:bookmarkEnd w:id="2"/>
    </w:p>
    <w:p w14:paraId="160F14DD" w14:textId="77777777" w:rsidR="0005023B" w:rsidRPr="00E525C6" w:rsidRDefault="0005023B" w:rsidP="0005023B">
      <w:pPr>
        <w:pStyle w:val="Heading3"/>
      </w:pPr>
      <w:bookmarkStart w:id="3" w:name="_Toc104816839"/>
      <w:r w:rsidRPr="00E525C6">
        <w:t>6.28.1</w:t>
      </w:r>
      <w:r w:rsidRPr="00E525C6">
        <w:tab/>
        <w:t>Description</w:t>
      </w:r>
      <w:bookmarkEnd w:id="3"/>
    </w:p>
    <w:p w14:paraId="5BA00D71" w14:textId="77777777" w:rsidR="0005023B" w:rsidRPr="00E525C6" w:rsidRDefault="0005023B" w:rsidP="0005023B">
      <w:r w:rsidRPr="00E525C6">
        <w:t>This solution has impact to all KIs.</w:t>
      </w:r>
    </w:p>
    <w:p w14:paraId="263099DE" w14:textId="77777777" w:rsidR="0005023B" w:rsidRPr="00E525C6" w:rsidRDefault="0005023B" w:rsidP="0005023B">
      <w:r w:rsidRPr="00E525C6">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(AaaML) Service Profiles where each profile defines specific AaaML Service.</w:t>
      </w:r>
    </w:p>
    <w:p w14:paraId="318BB01E" w14:textId="77777777" w:rsidR="0005023B" w:rsidRPr="00E525C6" w:rsidRDefault="0005023B" w:rsidP="0005023B">
      <w:pPr>
        <w:pStyle w:val="EditorsNote"/>
      </w:pPr>
      <w:r w:rsidRPr="00E525C6">
        <w:t>Editor's note:</w:t>
      </w:r>
      <w:r w:rsidRPr="00E525C6">
        <w:tab/>
        <w:t>Whether a generic and dedicated application AIML service framework or NF is required cannot be determined until other solutions discussions progress and level of visibility to the 5GC of such operations is clarified.</w:t>
      </w:r>
    </w:p>
    <w:p w14:paraId="56F039E7" w14:textId="094792DE" w:rsidR="0005023B" w:rsidRPr="00E525C6" w:rsidRDefault="0005023B" w:rsidP="0005023B">
      <w:r w:rsidRPr="00E525C6">
        <w:t>The AaaML Services are a set of collective extensions to the existing 5G Core Services (</w:t>
      </w:r>
      <w:proofErr w:type="gramStart"/>
      <w:r w:rsidRPr="00E525C6">
        <w:t>e.g.</w:t>
      </w:r>
      <w:proofErr w:type="gramEnd"/>
      <w:r w:rsidRPr="00E525C6">
        <w:t xml:space="preserve"> NEF services) and the new 5G Core services which are defined specifically to assist the application layer AI/ML operation. With the support of the AaaML Service Profile information that indicates specific service requirements, an AaaML service can then be served by the existing 5G Core NF (</w:t>
      </w:r>
      <w:proofErr w:type="gramStart"/>
      <w:r w:rsidRPr="00E525C6">
        <w:t>e.g.</w:t>
      </w:r>
      <w:proofErr w:type="gramEnd"/>
      <w:r w:rsidRPr="00E525C6">
        <w:t xml:space="preserve"> NEF) and the new 5G Core NF, referred as </w:t>
      </w:r>
      <w:ins w:id="4" w:author="OPPO0" w:date="2022-08-10T00:07:00Z">
        <w:r w:rsidR="00FF4599">
          <w:t xml:space="preserve">Application AI/ML Assistance Network </w:t>
        </w:r>
        <w:r w:rsidR="00FF4599">
          <w:lastRenderedPageBreak/>
          <w:t xml:space="preserve">Function, i.e. </w:t>
        </w:r>
      </w:ins>
      <w:r w:rsidRPr="00E525C6">
        <w:t>AaaML NF, which is introduced by this proposal specifically to support the coordination of the AaaML Service.</w:t>
      </w:r>
    </w:p>
    <w:p w14:paraId="58EA25F0" w14:textId="77777777" w:rsidR="0005023B" w:rsidRPr="00E525C6" w:rsidRDefault="0005023B" w:rsidP="0005023B">
      <w:r w:rsidRPr="00E525C6">
        <w:t>An AaaML Service Profile is composed of three main parts of information:</w:t>
      </w:r>
    </w:p>
    <w:p w14:paraId="2547571F" w14:textId="5C6B2D52" w:rsidR="00246F8C" w:rsidRPr="00E525C6" w:rsidRDefault="0005023B" w:rsidP="00246F8C">
      <w:pPr>
        <w:pStyle w:val="B1"/>
      </w:pPr>
      <w:r w:rsidRPr="00E525C6">
        <w:t>-</w:t>
      </w:r>
      <w:r w:rsidRPr="00E525C6">
        <w:tab/>
        <w:t>Objective of target AaaML operation:</w:t>
      </w:r>
    </w:p>
    <w:p w14:paraId="04734726" w14:textId="546DFC43" w:rsidR="0005023B" w:rsidRDefault="0005023B" w:rsidP="0005023B">
      <w:pPr>
        <w:pStyle w:val="B2"/>
        <w:rPr>
          <w:ins w:id="5" w:author="OPPO0" w:date="2022-08-10T00:08:00Z"/>
        </w:rPr>
      </w:pPr>
      <w:r w:rsidRPr="00E525C6">
        <w:t>-</w:t>
      </w:r>
      <w:r w:rsidRPr="00E525C6">
        <w:tab/>
      </w:r>
      <w:proofErr w:type="gramStart"/>
      <w:r w:rsidRPr="00E525C6">
        <w:t>e.g.</w:t>
      </w:r>
      <w:proofErr w:type="gramEnd"/>
      <w:r w:rsidRPr="00E525C6">
        <w:t xml:space="preserve"> Assuming the objective of this operation is to support "AI/ML member selection for a particular Application AI/ML operation based on per UE's QoS </w:t>
      </w:r>
      <w:ins w:id="6" w:author="OPPO0" w:date="2022-08-10T00:07:00Z">
        <w:r w:rsidR="00FF4599">
          <w:t>sustainability</w:t>
        </w:r>
      </w:ins>
      <w:del w:id="7" w:author="OPPO0" w:date="2022-08-10T00:07:00Z">
        <w:r w:rsidRPr="00E525C6" w:rsidDel="00FF4599">
          <w:delText>performance</w:delText>
        </w:r>
      </w:del>
      <w:r w:rsidRPr="00E525C6">
        <w:t xml:space="preserve">". In this case, the AI/ML member selection is the main service, and the per UE's QoS </w:t>
      </w:r>
      <w:ins w:id="8" w:author="OPPO0" w:date="2022-08-10T00:08:00Z">
        <w:r w:rsidR="00FF4599">
          <w:t>sustainability analytics</w:t>
        </w:r>
        <w:r w:rsidR="00FF4599" w:rsidRPr="00E525C6">
          <w:t xml:space="preserve"> </w:t>
        </w:r>
      </w:ins>
      <w:del w:id="9" w:author="OPPO0" w:date="2022-08-10T00:08:00Z">
        <w:r w:rsidRPr="00E525C6" w:rsidDel="00FF4599">
          <w:delText xml:space="preserve">performance </w:delText>
        </w:r>
      </w:del>
      <w:r w:rsidRPr="00E525C6">
        <w:t>is the sub-service.</w:t>
      </w:r>
    </w:p>
    <w:p w14:paraId="1A73866F" w14:textId="263AA45D" w:rsidR="00FF4599" w:rsidRDefault="00FF4599">
      <w:pPr>
        <w:pStyle w:val="B2"/>
        <w:numPr>
          <w:ilvl w:val="0"/>
          <w:numId w:val="40"/>
        </w:numPr>
        <w:ind w:left="810" w:hanging="242"/>
        <w:rPr>
          <w:ins w:id="10" w:author="OPPO" w:date="2022-07-25T23:54:00Z"/>
        </w:rPr>
        <w:pPrChange w:id="11" w:author="OPPO0" w:date="2022-08-10T00:08:00Z">
          <w:pPr>
            <w:pStyle w:val="B2"/>
          </w:pPr>
        </w:pPrChange>
      </w:pPr>
      <w:proofErr w:type="gramStart"/>
      <w:ins w:id="12" w:author="OPPO0" w:date="2022-08-10T00:08:00Z">
        <w:r>
          <w:t>e.g.</w:t>
        </w:r>
        <w:proofErr w:type="gramEnd"/>
        <w:r>
          <w:t xml:space="preserve"> To expand the example above, instead of just referring to the UE’s QoS sustainability analytic to support “AI/ML member selection, the UE’s location mobility event and moving direction event are also part of the selection criteria.  As a result, there are composite services which are composed of QoS sustainability analytic, mobility event and moving direction event to meet the objective of this given AaaML Service.   </w:t>
        </w:r>
      </w:ins>
    </w:p>
    <w:p w14:paraId="557D28F0" w14:textId="77777777" w:rsidR="0005023B" w:rsidRPr="00E525C6" w:rsidRDefault="0005023B" w:rsidP="0005023B">
      <w:pPr>
        <w:pStyle w:val="B1"/>
      </w:pPr>
      <w:r w:rsidRPr="00E525C6">
        <w:t>-</w:t>
      </w:r>
      <w:r w:rsidRPr="00E525C6">
        <w:tab/>
        <w:t>Input of provisioned service parameter(s):</w:t>
      </w:r>
    </w:p>
    <w:p w14:paraId="3D985881" w14:textId="77777777" w:rsidR="0005023B" w:rsidRPr="00E525C6" w:rsidRDefault="0005023B" w:rsidP="0005023B">
      <w:pPr>
        <w:pStyle w:val="B2"/>
      </w:pPr>
      <w:r w:rsidRPr="00E525C6">
        <w:t>-</w:t>
      </w:r>
      <w:r w:rsidRPr="00E525C6">
        <w:tab/>
      </w:r>
      <w:proofErr w:type="gramStart"/>
      <w:r w:rsidRPr="00E525C6">
        <w:t>e.g.</w:t>
      </w:r>
      <w:proofErr w:type="gramEnd"/>
      <w:r w:rsidRPr="00E525C6">
        <w:t xml:space="preserve"> minimum one way delay, predicted QoS performance within the next 5 minutes.</w:t>
      </w:r>
    </w:p>
    <w:p w14:paraId="1888141F" w14:textId="77777777" w:rsidR="0005023B" w:rsidRPr="00E525C6" w:rsidRDefault="0005023B" w:rsidP="0005023B">
      <w:pPr>
        <w:pStyle w:val="B1"/>
      </w:pPr>
      <w:r w:rsidRPr="00E525C6">
        <w:t>-</w:t>
      </w:r>
      <w:r w:rsidRPr="00E525C6">
        <w:tab/>
        <w:t>Output:</w:t>
      </w:r>
    </w:p>
    <w:p w14:paraId="3778B923" w14:textId="77777777" w:rsidR="0005023B" w:rsidRPr="00E525C6" w:rsidRDefault="0005023B" w:rsidP="0005023B">
      <w:pPr>
        <w:pStyle w:val="B2"/>
      </w:pPr>
      <w:r w:rsidRPr="00E525C6">
        <w:t>-</w:t>
      </w:r>
      <w:r w:rsidRPr="00E525C6">
        <w:tab/>
      </w:r>
      <w:proofErr w:type="gramStart"/>
      <w:r w:rsidRPr="00E525C6">
        <w:t>e.g.</w:t>
      </w:r>
      <w:proofErr w:type="gramEnd"/>
      <w:r w:rsidRPr="00E525C6">
        <w:t xml:space="preserve"> list of candidate UEs, event report for the group of UE's bandwidth consumption.</w:t>
      </w:r>
    </w:p>
    <w:p w14:paraId="2D633F52" w14:textId="77777777" w:rsidR="0005023B" w:rsidRPr="00E525C6" w:rsidRDefault="0005023B" w:rsidP="0005023B">
      <w:r w:rsidRPr="00E525C6">
        <w:t>The configuration of an AaaML Service Profile is dependent on the corresponding Application.</w:t>
      </w:r>
    </w:p>
    <w:p w14:paraId="5380EAD4" w14:textId="4056EBC4" w:rsidR="0005023B" w:rsidRPr="00E525C6" w:rsidRDefault="0005023B" w:rsidP="0005023B">
      <w:r w:rsidRPr="00E525C6">
        <w:t xml:space="preserve">Each AaaML Service Profile is identified by the AaaML Profile ID, Application ID, UE </w:t>
      </w:r>
      <w:proofErr w:type="gramStart"/>
      <w:r w:rsidRPr="00E525C6">
        <w:t>ID</w:t>
      </w:r>
      <w:proofErr w:type="gramEnd"/>
      <w:r w:rsidRPr="00E525C6">
        <w:t xml:space="preserve"> or Group ID or Any and optionally, </w:t>
      </w:r>
      <w:ins w:id="13" w:author="OPPO0" w:date="2022-08-10T00:11:00Z">
        <w:r w:rsidR="00B66F7F">
          <w:t>one or more</w:t>
        </w:r>
        <w:r w:rsidR="00B66F7F" w:rsidRPr="00E525C6">
          <w:t xml:space="preserve"> </w:t>
        </w:r>
      </w:ins>
      <w:del w:id="14" w:author="OPPO0" w:date="2022-08-10T00:11:00Z">
        <w:r w:rsidRPr="00E525C6" w:rsidDel="00B66F7F">
          <w:delText xml:space="preserve">the </w:delText>
        </w:r>
      </w:del>
      <w:r w:rsidRPr="00E525C6">
        <w:t>AaaML Sub-Profile ID</w:t>
      </w:r>
      <w:ins w:id="15" w:author="OPPO" w:date="2022-07-26T01:58:00Z">
        <w:r w:rsidR="001E3182">
          <w:t>s</w:t>
        </w:r>
      </w:ins>
      <w:r w:rsidRPr="00E525C6">
        <w:t>. Each of the IDs above has the following purposes:</w:t>
      </w:r>
    </w:p>
    <w:p w14:paraId="13BDB025" w14:textId="77777777" w:rsidR="0005023B" w:rsidRPr="00E525C6" w:rsidRDefault="0005023B" w:rsidP="0005023B">
      <w:pPr>
        <w:pStyle w:val="B1"/>
      </w:pPr>
      <w:r w:rsidRPr="00E525C6">
        <w:t>-</w:t>
      </w:r>
      <w:r w:rsidRPr="00E525C6">
        <w:tab/>
        <w:t>AaaML Profile ID - It identifies the main service of AaaML Service Profile that defines:</w:t>
      </w:r>
    </w:p>
    <w:p w14:paraId="6F1B28D8" w14:textId="77777777" w:rsidR="0005023B" w:rsidRPr="00E525C6" w:rsidRDefault="0005023B" w:rsidP="0005023B">
      <w:pPr>
        <w:pStyle w:val="B2"/>
      </w:pPr>
      <w:proofErr w:type="spellStart"/>
      <w:r w:rsidRPr="00E525C6">
        <w:t>i</w:t>
      </w:r>
      <w:proofErr w:type="spellEnd"/>
      <w:r w:rsidRPr="00E525C6">
        <w:t>.</w:t>
      </w:r>
      <w:r w:rsidRPr="00E525C6">
        <w:tab/>
        <w:t>what are the set of input AaaML service parameters required from the consumer and how they may be translated (</w:t>
      </w:r>
      <w:proofErr w:type="gramStart"/>
      <w:r w:rsidRPr="00E525C6">
        <w:t>e.g.</w:t>
      </w:r>
      <w:proofErr w:type="gramEnd"/>
      <w:r w:rsidRPr="00E525C6">
        <w:t xml:space="preserve"> GPSI to SUPI, geographical location into cell, TA, QoS requirements into QoS parameters etc.);</w:t>
      </w:r>
    </w:p>
    <w:p w14:paraId="7FFAE984" w14:textId="77777777" w:rsidR="0005023B" w:rsidRPr="00E525C6" w:rsidRDefault="0005023B" w:rsidP="0005023B">
      <w:pPr>
        <w:pStyle w:val="B2"/>
      </w:pPr>
      <w:r w:rsidRPr="00E525C6">
        <w:t>ii.</w:t>
      </w:r>
      <w:r w:rsidRPr="00E525C6">
        <w:tab/>
        <w:t xml:space="preserve">what </w:t>
      </w:r>
      <w:proofErr w:type="gramStart"/>
      <w:r w:rsidRPr="00E525C6">
        <w:t>are</w:t>
      </w:r>
      <w:proofErr w:type="gramEnd"/>
      <w:r w:rsidRPr="00E525C6">
        <w:t xml:space="preserve"> the target AaaML service information are to be collected from 5G Core (e.g. network analytic info for a given UE or a group or UEs, UE mobility update etc.); and</w:t>
      </w:r>
    </w:p>
    <w:p w14:paraId="57DD6151" w14:textId="77777777" w:rsidR="0005023B" w:rsidRPr="00E525C6" w:rsidRDefault="0005023B" w:rsidP="0005023B">
      <w:pPr>
        <w:pStyle w:val="B2"/>
      </w:pPr>
      <w:r w:rsidRPr="00E525C6">
        <w:t>iii.</w:t>
      </w:r>
      <w:r w:rsidRPr="00E525C6">
        <w:tab/>
        <w:t xml:space="preserve">what </w:t>
      </w:r>
      <w:proofErr w:type="gramStart"/>
      <w:r w:rsidRPr="00E525C6">
        <w:t>are</w:t>
      </w:r>
      <w:proofErr w:type="gramEnd"/>
      <w:r w:rsidRPr="00E525C6">
        <w:t xml:space="preserve"> the target AaaML assistance operation is to be conducted in 5G Core (e.g. data transmission, service provisioning, performance monitoring, etc.).</w:t>
      </w:r>
    </w:p>
    <w:p w14:paraId="62EB3DB6" w14:textId="422C5EBC" w:rsidR="0005023B" w:rsidRPr="00E525C6" w:rsidRDefault="0005023B" w:rsidP="0005023B">
      <w:pPr>
        <w:pStyle w:val="B1"/>
      </w:pPr>
      <w:r w:rsidRPr="00E525C6">
        <w:t>-</w:t>
      </w:r>
      <w:r w:rsidRPr="00E525C6">
        <w:tab/>
        <w:t>(Optional) AaaML Sub-Profile ID - It describes the AaaML Service Sub</w:t>
      </w:r>
      <w:ins w:id="16" w:author="OPPO0" w:date="2022-08-10T00:11:00Z">
        <w:r w:rsidR="00B66F7F" w:rsidRPr="00B66F7F">
          <w:t xml:space="preserve"> </w:t>
        </w:r>
        <w:r w:rsidR="00B66F7F">
          <w:t>p</w:t>
        </w:r>
        <w:r w:rsidR="00B66F7F" w:rsidRPr="00E525C6">
          <w:t>rofile</w:t>
        </w:r>
        <w:r w:rsidR="00B66F7F" w:rsidRPr="00E525C6" w:rsidDel="00B66F7F">
          <w:t xml:space="preserve"> </w:t>
        </w:r>
      </w:ins>
      <w:del w:id="17" w:author="OPPO0" w:date="2022-08-10T00:11:00Z">
        <w:r w:rsidRPr="00E525C6" w:rsidDel="00B66F7F">
          <w:delText xml:space="preserve">-Profile </w:delText>
        </w:r>
      </w:del>
      <w:r w:rsidRPr="00E525C6">
        <w:t xml:space="preserve">for specifying the </w:t>
      </w:r>
      <w:del w:id="18" w:author="OPPOr01" w:date="2022-08-17T19:10:00Z">
        <w:r w:rsidRPr="00E525C6" w:rsidDel="009C4627">
          <w:delText xml:space="preserve">additional </w:delText>
        </w:r>
      </w:del>
      <w:ins w:id="19" w:author="OPPOr01" w:date="2022-08-17T19:10:00Z">
        <w:r w:rsidR="009C4627">
          <w:t xml:space="preserve">composite set of </w:t>
        </w:r>
      </w:ins>
      <w:r w:rsidRPr="00E525C6">
        <w:t>service requirement(s) for the target AaaML operation (</w:t>
      </w:r>
      <w:proofErr w:type="gramStart"/>
      <w:r w:rsidRPr="00E525C6">
        <w:t>e.g.</w:t>
      </w:r>
      <w:proofErr w:type="gramEnd"/>
      <w:r w:rsidRPr="00E525C6">
        <w:t xml:space="preserve"> AI/ML operation UE member selection based on QoS </w:t>
      </w:r>
      <w:ins w:id="20" w:author="OPPO0" w:date="2022-08-10T00:12:00Z">
        <w:r w:rsidR="00B66F7F">
          <w:t xml:space="preserve">sustainability </w:t>
        </w:r>
      </w:ins>
      <w:r w:rsidRPr="00E525C6">
        <w:t>performance, AI/ML data transmission based on Time Of Date</w:t>
      </w:r>
      <w:ins w:id="21" w:author="OPPO1" w:date="2022-08-02T02:41:00Z">
        <w:r w:rsidR="0067146C">
          <w:t xml:space="preserve"> </w:t>
        </w:r>
      </w:ins>
      <w:ins w:id="22" w:author="OPPO0" w:date="2022-08-10T00:12:00Z">
        <w:r w:rsidR="00B66F7F">
          <w:t>event</w:t>
        </w:r>
        <w:r w:rsidR="00B66F7F" w:rsidRPr="00E525C6">
          <w:t xml:space="preserve"> </w:t>
        </w:r>
      </w:ins>
      <w:r w:rsidRPr="00E525C6">
        <w:t>etc.).</w:t>
      </w:r>
      <w:ins w:id="23" w:author="OPPO" w:date="2022-07-26T01:38:00Z">
        <w:r w:rsidR="007925E7">
          <w:t xml:space="preserve"> </w:t>
        </w:r>
      </w:ins>
      <w:ins w:id="24" w:author="OPPO0" w:date="2022-08-10T00:12:00Z">
        <w:r w:rsidR="00B66F7F">
          <w:t xml:space="preserve">More than one Sub-profile can be specified for the given AaaML Service Profile.  </w:t>
        </w:r>
        <w:del w:id="25" w:author="OPPOr01" w:date="2022-08-17T19:10:00Z">
          <w:r w:rsidR="00B66F7F" w:rsidDel="009C4627">
            <w:delText>When more than one Sub-profile is specified, the set of Sub-profiles constitutes composite services (i.e. composite set of events and/or analytics into a single AaaML Service request/response/notification).</w:delText>
          </w:r>
        </w:del>
        <w:r w:rsidR="00B66F7F">
          <w:t xml:space="preserve">   </w:t>
        </w:r>
      </w:ins>
    </w:p>
    <w:p w14:paraId="75AB4E6C" w14:textId="77777777" w:rsidR="0005023B" w:rsidRPr="00E525C6" w:rsidRDefault="0005023B" w:rsidP="0005023B">
      <w:pPr>
        <w:pStyle w:val="B1"/>
      </w:pPr>
      <w:r w:rsidRPr="00E525C6">
        <w:t>-</w:t>
      </w:r>
      <w:r w:rsidRPr="00E525C6">
        <w:tab/>
        <w:t>The Application ID - It identifies the Application that require 5G Core assistance for the AI/ML operation.</w:t>
      </w:r>
    </w:p>
    <w:p w14:paraId="47EC873C" w14:textId="26B56886" w:rsidR="0005023B" w:rsidRDefault="0005023B" w:rsidP="0005023B">
      <w:pPr>
        <w:pStyle w:val="B1"/>
        <w:rPr>
          <w:ins w:id="26" w:author="OPPOr2" w:date="2022-07-26T14:17:00Z"/>
        </w:rPr>
      </w:pPr>
      <w:r w:rsidRPr="00E525C6">
        <w:t>-</w:t>
      </w:r>
      <w:r w:rsidRPr="00E525C6">
        <w:tab/>
        <w:t>UE ID or Group ID or any - The identifier of the target UE or a group of target UE or any UE who is/are involved in the target AaaML service.</w:t>
      </w:r>
    </w:p>
    <w:p w14:paraId="2A24E688" w14:textId="77777777" w:rsidR="00886F95" w:rsidRPr="009F24F2" w:rsidRDefault="00886F95">
      <w:pPr>
        <w:spacing w:after="60"/>
        <w:rPr>
          <w:ins w:id="27" w:author="OPPO0" w:date="2022-08-10T00:12:00Z"/>
        </w:rPr>
        <w:pPrChange w:id="28" w:author="OPPO" w:date="2022-07-26T15:24:00Z">
          <w:pPr/>
        </w:pPrChange>
      </w:pPr>
      <w:ins w:id="29" w:author="OPPO0" w:date="2022-08-10T00:12:00Z">
        <w:r>
          <w:t xml:space="preserve">As part of the AaaML service solution, the new 5GC NF, AaaML NF, is introduced to be the anchor point to coordinate the 5GC control plane and user plane functionalities to assist the Application AI/ML operation.  The benefits with this new 5GC NF are: </w:t>
        </w:r>
      </w:ins>
    </w:p>
    <w:p w14:paraId="64ACC3B3" w14:textId="77777777" w:rsidR="00886F95" w:rsidRDefault="00886F95" w:rsidP="00886F95">
      <w:pPr>
        <w:pStyle w:val="ListParagraph"/>
        <w:numPr>
          <w:ilvl w:val="0"/>
          <w:numId w:val="40"/>
        </w:numPr>
        <w:spacing w:after="60"/>
        <w:rPr>
          <w:ins w:id="30" w:author="OPPO0" w:date="2022-08-10T00:12:00Z"/>
          <w:rFonts w:ascii="Times New Roman" w:hAnsi="Times New Roman" w:cs="Times New Roman"/>
          <w:sz w:val="20"/>
          <w:szCs w:val="20"/>
        </w:rPr>
      </w:pPr>
      <w:ins w:id="31" w:author="OPPO0" w:date="2022-08-10T00:12:00Z">
        <w:r>
          <w:rPr>
            <w:rFonts w:ascii="Times New Roman" w:hAnsi="Times New Roman" w:cs="Times New Roman"/>
            <w:sz w:val="20"/>
            <w:szCs w:val="20"/>
          </w:rPr>
          <w:t xml:space="preserve">a </w:t>
        </w:r>
        <w:r w:rsidRPr="009F24F2">
          <w:rPr>
            <w:rFonts w:ascii="Times New Roman" w:hAnsi="Times New Roman" w:cs="Times New Roman"/>
            <w:sz w:val="20"/>
            <w:szCs w:val="20"/>
            <w:rPrChange w:id="32" w:author="OPPO" w:date="2022-07-26T15:24:00Z">
              <w:rPr/>
            </w:rPrChange>
          </w:rPr>
          <w:t>common point of</w:t>
        </w:r>
        <w:r>
          <w:rPr>
            <w:rFonts w:ascii="Times New Roman" w:hAnsi="Times New Roman" w:cs="Times New Roman"/>
            <w:sz w:val="20"/>
            <w:szCs w:val="20"/>
          </w:rPr>
          <w:t xml:space="preserve"> contact between the Application AI/ML AF and the 5GC which simplifies the external communication interface with the 5G system. </w:t>
        </w:r>
      </w:ins>
    </w:p>
    <w:p w14:paraId="52DC9121" w14:textId="77777777" w:rsidR="00886F95" w:rsidRDefault="00886F95" w:rsidP="00886F95">
      <w:pPr>
        <w:pStyle w:val="ListParagraph"/>
        <w:numPr>
          <w:ilvl w:val="0"/>
          <w:numId w:val="40"/>
        </w:numPr>
        <w:spacing w:after="60"/>
        <w:rPr>
          <w:ins w:id="33" w:author="OPPO0" w:date="2022-08-10T00:12:00Z"/>
          <w:rFonts w:ascii="Times New Roman" w:hAnsi="Times New Roman" w:cs="Times New Roman"/>
          <w:sz w:val="20"/>
          <w:szCs w:val="20"/>
        </w:rPr>
      </w:pPr>
      <w:ins w:id="34" w:author="OPPO0" w:date="2022-08-10T00:12:00Z">
        <w:r>
          <w:rPr>
            <w:rFonts w:ascii="Times New Roman" w:hAnsi="Times New Roman" w:cs="Times New Roman"/>
            <w:sz w:val="20"/>
            <w:szCs w:val="20"/>
          </w:rPr>
          <w:t>an anchor point to conduct the specific tasks which are required to coordinate with other new or existing 5GC NF to assist the Application AI/ML operation and therefore</w:t>
        </w:r>
      </w:ins>
    </w:p>
    <w:p w14:paraId="72B8766D" w14:textId="77777777" w:rsidR="00886F95" w:rsidRDefault="00886F95" w:rsidP="00886F95">
      <w:pPr>
        <w:pStyle w:val="ListParagraph"/>
        <w:numPr>
          <w:ilvl w:val="0"/>
          <w:numId w:val="40"/>
        </w:numPr>
        <w:spacing w:after="60"/>
        <w:rPr>
          <w:ins w:id="35" w:author="OPPO0" w:date="2022-08-10T00:12:00Z"/>
          <w:rFonts w:ascii="Times New Roman" w:hAnsi="Times New Roman" w:cs="Times New Roman"/>
          <w:sz w:val="20"/>
          <w:szCs w:val="20"/>
        </w:rPr>
      </w:pPr>
      <w:ins w:id="36" w:author="OPPO0" w:date="2022-08-10T00:12:00Z">
        <w:r>
          <w:rPr>
            <w:rFonts w:ascii="Times New Roman" w:hAnsi="Times New Roman" w:cs="Times New Roman"/>
            <w:sz w:val="20"/>
            <w:szCs w:val="20"/>
          </w:rPr>
          <w:t xml:space="preserve">a signaling aggregation, distribution and filtering point which could minimize signaling overhead when supporting the communication between the Application AI/ML AF and the 5GC </w:t>
        </w:r>
      </w:ins>
    </w:p>
    <w:p w14:paraId="29A432D4" w14:textId="77777777" w:rsidR="00886F95" w:rsidRDefault="00886F95" w:rsidP="00886F95">
      <w:pPr>
        <w:pStyle w:val="ListParagraph"/>
        <w:numPr>
          <w:ilvl w:val="0"/>
          <w:numId w:val="40"/>
        </w:numPr>
        <w:spacing w:after="60"/>
        <w:rPr>
          <w:ins w:id="37" w:author="OPPO0" w:date="2022-08-10T00:12:00Z"/>
          <w:rFonts w:ascii="Times New Roman" w:hAnsi="Times New Roman" w:cs="Times New Roman"/>
          <w:sz w:val="20"/>
          <w:szCs w:val="20"/>
        </w:rPr>
      </w:pPr>
      <w:ins w:id="38" w:author="OPPO0" w:date="2022-08-10T00:12:00Z">
        <w:r>
          <w:rPr>
            <w:rFonts w:ascii="Times New Roman" w:hAnsi="Times New Roman" w:cs="Times New Roman"/>
            <w:sz w:val="20"/>
            <w:szCs w:val="20"/>
          </w:rPr>
          <w:t>a AaaML service translator between the 3</w:t>
        </w:r>
        <w:r w:rsidRPr="00290FDF">
          <w:rPr>
            <w:rFonts w:ascii="Times New Roman" w:hAnsi="Times New Roman" w:cs="Times New Roman"/>
            <w:sz w:val="20"/>
            <w:szCs w:val="20"/>
            <w:vertAlign w:val="superscript"/>
            <w:rPrChange w:id="39" w:author="OPPO" w:date="2022-07-26T16:06:00Z">
              <w:rPr>
                <w:rFonts w:ascii="Times New Roman" w:hAnsi="Times New Roman" w:cs="Times New Roman"/>
                <w:sz w:val="20"/>
                <w:szCs w:val="20"/>
              </w:rPr>
            </w:rPrChange>
          </w:rPr>
          <w:t>rd</w:t>
        </w:r>
        <w:r>
          <w:rPr>
            <w:rFonts w:ascii="Times New Roman" w:hAnsi="Times New Roman" w:cs="Times New Roman"/>
            <w:sz w:val="20"/>
            <w:szCs w:val="20"/>
          </w:rPr>
          <w:t xml:space="preserve"> party Application AI/ML AF and the 5GC according to the definitions of the AaaML Service Profile</w:t>
        </w:r>
      </w:ins>
    </w:p>
    <w:p w14:paraId="1B3EB2FA" w14:textId="77777777" w:rsidR="00886F95" w:rsidRDefault="00886F95" w:rsidP="00886F95">
      <w:pPr>
        <w:pStyle w:val="ListParagraph"/>
        <w:numPr>
          <w:ilvl w:val="0"/>
          <w:numId w:val="40"/>
        </w:numPr>
        <w:spacing w:after="60"/>
        <w:rPr>
          <w:ins w:id="40" w:author="OPPO0" w:date="2022-08-10T00:12:00Z"/>
          <w:rFonts w:ascii="Times New Roman" w:hAnsi="Times New Roman" w:cs="Times New Roman"/>
          <w:sz w:val="20"/>
          <w:szCs w:val="20"/>
        </w:rPr>
      </w:pPr>
      <w:ins w:id="41" w:author="OPPO0" w:date="2022-08-10T00:12:00Z">
        <w:r>
          <w:rPr>
            <w:rFonts w:ascii="Times New Roman" w:hAnsi="Times New Roman" w:cs="Times New Roman"/>
            <w:sz w:val="20"/>
            <w:szCs w:val="20"/>
          </w:rPr>
          <w:lastRenderedPageBreak/>
          <w:t>a privacy shield for 5GS when exposing 5GS system information to AF to assist the Application AI/ML operation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conceal the UE’s exact location information)</w:t>
        </w:r>
      </w:ins>
    </w:p>
    <w:p w14:paraId="4F64F0FE" w14:textId="77777777" w:rsidR="00886F95" w:rsidRPr="00FB24B0" w:rsidRDefault="00886F95" w:rsidP="00886F95">
      <w:pPr>
        <w:pStyle w:val="ListParagraph"/>
        <w:numPr>
          <w:ilvl w:val="0"/>
          <w:numId w:val="40"/>
        </w:numPr>
        <w:spacing w:after="60"/>
        <w:rPr>
          <w:ins w:id="42" w:author="OPPO0" w:date="2022-08-10T00:12:00Z"/>
          <w:rFonts w:ascii="Times New Roman" w:hAnsi="Times New Roman" w:cs="Times New Roman"/>
          <w:sz w:val="20"/>
          <w:szCs w:val="20"/>
        </w:rPr>
      </w:pPr>
      <w:ins w:id="43" w:author="OPPO0" w:date="2022-08-10T00:12:00Z">
        <w:r>
          <w:rPr>
            <w:rFonts w:ascii="Times New Roman" w:hAnsi="Times New Roman" w:cs="Times New Roman"/>
            <w:sz w:val="20"/>
            <w:szCs w:val="20"/>
          </w:rPr>
          <w:t>an enabler for mobile operator to provide Application AI/ML as-a-service when continuing to evolve the 5GS assistance to support the Application AI/ML operation</w:t>
        </w:r>
      </w:ins>
    </w:p>
    <w:p w14:paraId="6E7E27BF" w14:textId="77777777" w:rsidR="00886F95" w:rsidRPr="004140B8" w:rsidRDefault="00886F95">
      <w:pPr>
        <w:spacing w:before="120" w:after="120"/>
        <w:rPr>
          <w:ins w:id="44" w:author="OPPO0" w:date="2022-08-10T00:12:00Z"/>
        </w:rPr>
        <w:pPrChange w:id="45" w:author="OPPO" w:date="2022-07-26T16:11:00Z">
          <w:pPr>
            <w:pStyle w:val="ListParagraph"/>
            <w:numPr>
              <w:numId w:val="40"/>
            </w:numPr>
            <w:spacing w:after="60"/>
            <w:ind w:left="928" w:hanging="360"/>
          </w:pPr>
        </w:pPrChange>
      </w:pPr>
      <w:ins w:id="46" w:author="OPPO0" w:date="2022-08-10T00:12:00Z">
        <w:r>
          <w:t xml:space="preserve">Note that, AaaML NF is not a data analytics </w:t>
        </w:r>
        <w:proofErr w:type="gramStart"/>
        <w:r>
          <w:t>function</w:t>
        </w:r>
        <w:proofErr w:type="gramEnd"/>
        <w:r>
          <w:t xml:space="preserve"> nor it provides any assistance to support network operation within the 5GC of which NWDAF provides.  </w:t>
        </w:r>
      </w:ins>
    </w:p>
    <w:p w14:paraId="47C0404C" w14:textId="77777777" w:rsidR="0027502B" w:rsidRPr="00E525C6" w:rsidRDefault="0027502B">
      <w:pPr>
        <w:pPrChange w:id="47" w:author="OPPO" w:date="2022-07-26T15:05:00Z">
          <w:pPr>
            <w:pStyle w:val="B1"/>
          </w:pPr>
        </w:pPrChange>
      </w:pPr>
    </w:p>
    <w:bookmarkStart w:id="48" w:name="_MON_1720308226"/>
    <w:bookmarkEnd w:id="48"/>
    <w:p w14:paraId="580CE854" w14:textId="1C770CC6" w:rsidR="0005023B" w:rsidRPr="00E525C6" w:rsidRDefault="00B12BC7" w:rsidP="0005023B">
      <w:pPr>
        <w:pStyle w:val="TH"/>
      </w:pPr>
      <w:r w:rsidRPr="00E525C6">
        <w:object w:dxaOrig="8222" w:dyaOrig="5526" w14:anchorId="01EB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273pt" o:ole="">
            <v:imagedata r:id="rId11" o:title=""/>
          </v:shape>
          <o:OLEObject Type="Embed" ProgID="Word.Picture.8" ShapeID="_x0000_i1025" DrawAspect="Content" ObjectID="_1723065948" r:id="rId12"/>
        </w:object>
      </w:r>
    </w:p>
    <w:p w14:paraId="0239CF10" w14:textId="77777777" w:rsidR="0005023B" w:rsidRPr="00E525C6" w:rsidRDefault="0005023B" w:rsidP="0005023B">
      <w:pPr>
        <w:pStyle w:val="TF"/>
        <w:rPr>
          <w:lang w:val="en-US"/>
        </w:rPr>
      </w:pPr>
      <w:r w:rsidRPr="00E525C6">
        <w:rPr>
          <w:lang w:val="en-US"/>
        </w:rPr>
        <w:t>Figure 6.28.1-1: 5GC Application AI/ML Service Assistance Framework</w:t>
      </w:r>
    </w:p>
    <w:p w14:paraId="7EC9458B" w14:textId="77777777" w:rsidR="0005023B" w:rsidRPr="00E525C6" w:rsidRDefault="0005023B" w:rsidP="0005023B">
      <w:r w:rsidRPr="00E525C6">
        <w:t xml:space="preserve">AaaML NF can be co-located with NEF or standalone. Note that, the standalone the AaaML NF responds to the AaaML Service request as the Producer of which the AaaML Service is not based on the extension of the existing NEF Service. Such deployment consideration is necessary in order to ensure the integrity of the existing NEF services in 5G Core when they are extended to support the AaaML services so as not to confuse the service consumer(s) which are trying to communicate with their corresponding serving service producer(s) using the similar </w:t>
      </w:r>
      <w:proofErr w:type="gramStart"/>
      <w:r w:rsidRPr="00E525C6">
        <w:t>service based</w:t>
      </w:r>
      <w:proofErr w:type="gramEnd"/>
      <w:r w:rsidRPr="00E525C6">
        <w:t xml:space="preserve"> interfaces (i.e. </w:t>
      </w:r>
      <w:proofErr w:type="spellStart"/>
      <w:r w:rsidRPr="00E525C6">
        <w:t>Nnef</w:t>
      </w:r>
      <w:proofErr w:type="spellEnd"/>
      <w:r w:rsidRPr="00E525C6">
        <w:t>_&lt;x&gt;).</w:t>
      </w:r>
    </w:p>
    <w:p w14:paraId="0A7DD033" w14:textId="77777777" w:rsidR="0005023B" w:rsidRPr="00E525C6" w:rsidRDefault="0005023B" w:rsidP="0005023B">
      <w:r w:rsidRPr="00E525C6">
        <w:t>Figure 6.28.1-2 below explains the standalone configuration considerations for AaaML.</w:t>
      </w:r>
    </w:p>
    <w:p w14:paraId="17A8F1E5" w14:textId="77777777" w:rsidR="0005023B" w:rsidRPr="00E525C6" w:rsidRDefault="0005023B" w:rsidP="0005023B">
      <w:pPr>
        <w:pStyle w:val="TH"/>
      </w:pPr>
      <w:r w:rsidRPr="00E525C6">
        <w:object w:dxaOrig="14250" w:dyaOrig="15345" w14:anchorId="4EC772FE">
          <v:shape id="_x0000_i1026" type="#_x0000_t75" style="width:342.15pt;height:330.05pt" o:ole="">
            <v:imagedata r:id="rId13" o:title=""/>
          </v:shape>
          <o:OLEObject Type="Embed" ProgID="Visio.Drawing.15" ShapeID="_x0000_i1026" DrawAspect="Content" ObjectID="_1723065949" r:id="rId14"/>
        </w:object>
      </w:r>
    </w:p>
    <w:p w14:paraId="4754AEF7" w14:textId="77777777" w:rsidR="0005023B" w:rsidRPr="00E525C6" w:rsidRDefault="0005023B" w:rsidP="0005023B">
      <w:pPr>
        <w:pStyle w:val="TF"/>
      </w:pPr>
      <w:r w:rsidRPr="00E525C6">
        <w:t>Figure 6.28.1-2: Considerations for Standalone AaaML NF when Leveraging Existing Service Based Interface to support AaaML Services</w:t>
      </w:r>
    </w:p>
    <w:p w14:paraId="16C90C3B" w14:textId="77777777" w:rsidR="0005023B" w:rsidRPr="00E525C6" w:rsidRDefault="0005023B" w:rsidP="0005023B">
      <w:pPr>
        <w:pStyle w:val="Heading3"/>
      </w:pPr>
      <w:bookmarkStart w:id="49" w:name="_Toc104816840"/>
      <w:r w:rsidRPr="00E525C6">
        <w:t>6.28.2</w:t>
      </w:r>
      <w:r w:rsidRPr="00E525C6">
        <w:tab/>
        <w:t>AaaML Service Architecture</w:t>
      </w:r>
      <w:bookmarkEnd w:id="49"/>
    </w:p>
    <w:p w14:paraId="39E6E663" w14:textId="77777777" w:rsidR="0005023B" w:rsidRPr="00E525C6" w:rsidRDefault="0005023B" w:rsidP="0005023B">
      <w:r w:rsidRPr="00E525C6">
        <w:t xml:space="preserve">This solution introduces new network function, Application AI/ML Assistance Network Function (AaaML NF), to provide necessary coordination support for the AaaML Services as described in 6.28.1 above. The new </w:t>
      </w:r>
      <w:proofErr w:type="gramStart"/>
      <w:r w:rsidRPr="00E525C6">
        <w:t>service based</w:t>
      </w:r>
      <w:proofErr w:type="gramEnd"/>
      <w:r w:rsidRPr="00E525C6">
        <w:t xml:space="preserve"> interface for AaaML NF is </w:t>
      </w:r>
      <w:proofErr w:type="spellStart"/>
      <w:r w:rsidRPr="00E525C6">
        <w:t>Naaaml</w:t>
      </w:r>
      <w:proofErr w:type="spellEnd"/>
      <w:r w:rsidRPr="00E525C6">
        <w:t>. AaaML NF can be co-located with NEF or be standalone. For standalone AaaML NF configuration, it is only allowed when AaaML NF is the producer to respond to the AaaML Service request of which the service procedure is not based on the extensions of the existing 5G Core Service (</w:t>
      </w:r>
      <w:proofErr w:type="gramStart"/>
      <w:r w:rsidRPr="00E525C6">
        <w:t>i.e.</w:t>
      </w:r>
      <w:proofErr w:type="gramEnd"/>
      <w:r w:rsidRPr="00E525C6">
        <w:t xml:space="preserve"> NEF Service).</w:t>
      </w:r>
    </w:p>
    <w:p w14:paraId="6A212B38" w14:textId="77777777" w:rsidR="0005023B" w:rsidRPr="00E525C6" w:rsidRDefault="0005023B" w:rsidP="0005023B">
      <w:pPr>
        <w:pStyle w:val="TH"/>
      </w:pPr>
      <w:r w:rsidRPr="00E525C6">
        <w:object w:dxaOrig="13156" w:dyaOrig="6871" w14:anchorId="549365F2">
          <v:shape id="_x0000_i1027" type="#_x0000_t75" style="width:426.8pt;height:221.2pt" o:ole="">
            <v:imagedata r:id="rId15" o:title=""/>
          </v:shape>
          <o:OLEObject Type="Embed" ProgID="Visio.Drawing.15" ShapeID="_x0000_i1027" DrawAspect="Content" ObjectID="_1723065950" r:id="rId16"/>
        </w:object>
      </w:r>
    </w:p>
    <w:p w14:paraId="1583F995" w14:textId="77777777" w:rsidR="0005023B" w:rsidRPr="00E525C6" w:rsidRDefault="0005023B" w:rsidP="0005023B">
      <w:pPr>
        <w:pStyle w:val="TF"/>
      </w:pPr>
      <w:r w:rsidRPr="00E525C6">
        <w:t>Figure 6.28.2-1: 5GS Service Architecture</w:t>
      </w:r>
    </w:p>
    <w:p w14:paraId="030A94BC" w14:textId="77777777" w:rsidR="0005023B" w:rsidRPr="00E525C6" w:rsidRDefault="0005023B" w:rsidP="0005023B">
      <w:pPr>
        <w:pStyle w:val="Heading3"/>
      </w:pPr>
      <w:bookmarkStart w:id="50" w:name="_Toc104816841"/>
      <w:r w:rsidRPr="00E525C6">
        <w:lastRenderedPageBreak/>
        <w:t>6.28.3</w:t>
      </w:r>
      <w:r w:rsidRPr="00E525C6">
        <w:tab/>
        <w:t>AaaML Services</w:t>
      </w:r>
      <w:bookmarkEnd w:id="50"/>
    </w:p>
    <w:p w14:paraId="47F8AE56" w14:textId="77777777" w:rsidR="0005023B" w:rsidRPr="00E525C6" w:rsidRDefault="0005023B" w:rsidP="0005023B">
      <w:pPr>
        <w:rPr>
          <w:lang w:eastAsia="zh-CN"/>
        </w:rPr>
      </w:pPr>
      <w:r w:rsidRPr="00E525C6">
        <w:rPr>
          <w:lang w:eastAsia="zh-CN"/>
        </w:rPr>
        <w:t>The AaaML Services are a set of collective extensions to the existing 5G Core Services (</w:t>
      </w:r>
      <w:proofErr w:type="gramStart"/>
      <w:r w:rsidRPr="00E525C6">
        <w:rPr>
          <w:lang w:eastAsia="zh-CN"/>
        </w:rPr>
        <w:t>e.g.</w:t>
      </w:r>
      <w:proofErr w:type="gramEnd"/>
      <w:r w:rsidRPr="00E525C6">
        <w:rPr>
          <w:lang w:eastAsia="zh-CN"/>
        </w:rPr>
        <w:t xml:space="preserve"> NEF services, NWDAF services) and the new 5G Core. AaaML NF which is specified to coordinate the 5G Core assistance to support the Application AI/ML operation.</w:t>
      </w:r>
    </w:p>
    <w:p w14:paraId="2A45025F" w14:textId="77777777" w:rsidR="0005023B" w:rsidRPr="00E525C6" w:rsidRDefault="0005023B" w:rsidP="0005023B">
      <w:pPr>
        <w:rPr>
          <w:lang w:eastAsia="zh-CN"/>
        </w:rPr>
      </w:pPr>
      <w:r w:rsidRPr="00E525C6">
        <w:rPr>
          <w:lang w:eastAsia="zh-CN"/>
        </w:rPr>
        <w:t>In this clause, Table 6.28.3-1 describes the new 5G Core Services specifically defined for assisting the Application AI/ML operation of which the AaaML NF is the producer to respond to the AaaML service request and to provide the necessary coordination between various 5G Core Services (</w:t>
      </w:r>
      <w:proofErr w:type="gramStart"/>
      <w:r w:rsidRPr="00E525C6">
        <w:rPr>
          <w:lang w:eastAsia="zh-CN"/>
        </w:rPr>
        <w:t>e.g.</w:t>
      </w:r>
      <w:proofErr w:type="gramEnd"/>
      <w:r w:rsidRPr="00E525C6">
        <w:rPr>
          <w:lang w:eastAsia="zh-CN"/>
        </w:rPr>
        <w:t xml:space="preserve"> NEF services, NWDAF services etc.) when responding to the AaaML service request.</w:t>
      </w:r>
    </w:p>
    <w:p w14:paraId="3478BAEC" w14:textId="77777777" w:rsidR="0005023B" w:rsidRPr="00E525C6" w:rsidRDefault="0005023B" w:rsidP="0005023B">
      <w:pPr>
        <w:rPr>
          <w:lang w:eastAsia="zh-CN"/>
        </w:rPr>
      </w:pPr>
      <w:r w:rsidRPr="00E525C6">
        <w:rPr>
          <w:lang w:eastAsia="zh-CN"/>
        </w:rPr>
        <w:t>Table 6.28.3-2 presents the AaaML service mappings which describe the corresponding AaaML Service Profile and the corresponding existing/new 5G Core Service procedures for a specific AaaML Service as described in the appropriate clauses in the corresponding 3gpp specifications.</w:t>
      </w:r>
    </w:p>
    <w:p w14:paraId="16A7C35B" w14:textId="77777777" w:rsidR="0005023B" w:rsidRPr="00E525C6" w:rsidRDefault="0005023B" w:rsidP="0005023B">
      <w:pPr>
        <w:pStyle w:val="TH"/>
      </w:pPr>
      <w:r w:rsidRPr="00E525C6">
        <w:t>Table 6.28.3-1: AaaML services provided by AaaML NF (Producer)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05023B" w:rsidRPr="00E525C6" w14:paraId="2F145314" w14:textId="77777777" w:rsidTr="00281005">
        <w:tc>
          <w:tcPr>
            <w:tcW w:w="1680" w:type="pct"/>
            <w:tcBorders>
              <w:bottom w:val="single" w:sz="4" w:space="0" w:color="auto"/>
            </w:tcBorders>
          </w:tcPr>
          <w:p w14:paraId="3CFE48CF" w14:textId="77777777" w:rsidR="0005023B" w:rsidRPr="00E525C6" w:rsidRDefault="0005023B" w:rsidP="00281005">
            <w:pPr>
              <w:pStyle w:val="TAH"/>
            </w:pPr>
            <w:r w:rsidRPr="00E525C6">
              <w:rPr>
                <w:rFonts w:eastAsia="Calibri"/>
              </w:rPr>
              <w:t>Service Name</w:t>
            </w:r>
          </w:p>
        </w:tc>
        <w:tc>
          <w:tcPr>
            <w:tcW w:w="1449" w:type="pct"/>
          </w:tcPr>
          <w:p w14:paraId="023C035F" w14:textId="77777777" w:rsidR="0005023B" w:rsidRPr="00E525C6" w:rsidRDefault="0005023B" w:rsidP="00281005">
            <w:pPr>
              <w:pStyle w:val="TAH"/>
            </w:pPr>
            <w:r w:rsidRPr="00E525C6">
              <w:t>Service Operations</w:t>
            </w:r>
          </w:p>
        </w:tc>
        <w:tc>
          <w:tcPr>
            <w:tcW w:w="1168" w:type="pct"/>
          </w:tcPr>
          <w:p w14:paraId="535A02A4" w14:textId="77777777" w:rsidR="0005023B" w:rsidRPr="00E525C6" w:rsidRDefault="0005023B" w:rsidP="00281005">
            <w:pPr>
              <w:pStyle w:val="TAH"/>
            </w:pPr>
            <w:r w:rsidRPr="00E525C6">
              <w:t>Operation</w:t>
            </w:r>
          </w:p>
          <w:p w14:paraId="3F243116" w14:textId="77777777" w:rsidR="0005023B" w:rsidRPr="00E525C6" w:rsidRDefault="0005023B" w:rsidP="00281005">
            <w:pPr>
              <w:pStyle w:val="TAH"/>
            </w:pPr>
            <w:r w:rsidRPr="00E525C6">
              <w:t>Semantics</w:t>
            </w:r>
          </w:p>
        </w:tc>
        <w:tc>
          <w:tcPr>
            <w:tcW w:w="703" w:type="pct"/>
          </w:tcPr>
          <w:p w14:paraId="6A7BEBDC" w14:textId="77777777" w:rsidR="0005023B" w:rsidRPr="00E525C6" w:rsidRDefault="0005023B" w:rsidP="00281005">
            <w:pPr>
              <w:pStyle w:val="TAH"/>
            </w:pPr>
            <w:r w:rsidRPr="00E525C6">
              <w:t>Example Consumer(s)</w:t>
            </w:r>
          </w:p>
        </w:tc>
      </w:tr>
      <w:tr w:rsidR="0005023B" w:rsidRPr="00E525C6" w14:paraId="755A00AE" w14:textId="77777777" w:rsidTr="00281005">
        <w:tc>
          <w:tcPr>
            <w:tcW w:w="1680" w:type="pct"/>
            <w:tcBorders>
              <w:bottom w:val="nil"/>
            </w:tcBorders>
            <w:shd w:val="clear" w:color="auto" w:fill="auto"/>
          </w:tcPr>
          <w:p w14:paraId="39C3FF48" w14:textId="77777777" w:rsidR="0005023B" w:rsidRPr="00E525C6" w:rsidRDefault="0005023B" w:rsidP="00281005">
            <w:pPr>
              <w:pStyle w:val="TAL"/>
              <w:rPr>
                <w:rFonts w:eastAsia="Calibri"/>
              </w:rPr>
            </w:pPr>
            <w:proofErr w:type="spellStart"/>
            <w:r w:rsidRPr="00E525C6">
              <w:rPr>
                <w:rFonts w:eastAsia="Calibri"/>
              </w:rPr>
              <w:t>NaaaML_NetworkConsent</w:t>
            </w:r>
            <w:proofErr w:type="spellEnd"/>
          </w:p>
        </w:tc>
        <w:tc>
          <w:tcPr>
            <w:tcW w:w="1449" w:type="pct"/>
          </w:tcPr>
          <w:p w14:paraId="2F253EE8" w14:textId="77777777" w:rsidR="0005023B" w:rsidRPr="00E525C6" w:rsidRDefault="0005023B" w:rsidP="00281005">
            <w:pPr>
              <w:pStyle w:val="TAL"/>
            </w:pPr>
            <w:r w:rsidRPr="00E525C6">
              <w:t>Request</w:t>
            </w:r>
          </w:p>
        </w:tc>
        <w:tc>
          <w:tcPr>
            <w:tcW w:w="1168" w:type="pct"/>
            <w:tcBorders>
              <w:bottom w:val="single" w:sz="4" w:space="0" w:color="auto"/>
            </w:tcBorders>
          </w:tcPr>
          <w:p w14:paraId="42EB0447" w14:textId="77777777" w:rsidR="0005023B" w:rsidRPr="00E525C6" w:rsidRDefault="0005023B" w:rsidP="00281005">
            <w:pPr>
              <w:pStyle w:val="TAL"/>
            </w:pPr>
            <w:r w:rsidRPr="00E525C6">
              <w:t>Request/Response</w:t>
            </w:r>
          </w:p>
        </w:tc>
        <w:tc>
          <w:tcPr>
            <w:tcW w:w="703" w:type="pct"/>
          </w:tcPr>
          <w:p w14:paraId="4D0FE1E6" w14:textId="77777777" w:rsidR="0005023B" w:rsidRPr="00E525C6" w:rsidRDefault="0005023B" w:rsidP="00281005">
            <w:pPr>
              <w:pStyle w:val="TAC"/>
            </w:pPr>
            <w:r w:rsidRPr="00E525C6">
              <w:t>AF</w:t>
            </w:r>
          </w:p>
        </w:tc>
      </w:tr>
      <w:tr w:rsidR="0005023B" w:rsidRPr="00E525C6" w14:paraId="5425F0D5" w14:textId="77777777" w:rsidTr="00281005">
        <w:tc>
          <w:tcPr>
            <w:tcW w:w="1680" w:type="pct"/>
            <w:tcBorders>
              <w:top w:val="nil"/>
              <w:bottom w:val="nil"/>
            </w:tcBorders>
            <w:shd w:val="clear" w:color="auto" w:fill="auto"/>
          </w:tcPr>
          <w:p w14:paraId="18D90208" w14:textId="77777777" w:rsidR="0005023B" w:rsidRPr="00E525C6" w:rsidRDefault="0005023B" w:rsidP="00281005">
            <w:pPr>
              <w:pStyle w:val="TAL"/>
              <w:rPr>
                <w:rFonts w:eastAsia="Calibri"/>
              </w:rPr>
            </w:pPr>
          </w:p>
        </w:tc>
        <w:tc>
          <w:tcPr>
            <w:tcW w:w="1449" w:type="pct"/>
          </w:tcPr>
          <w:p w14:paraId="582FB942"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39E2F657" w14:textId="77777777" w:rsidR="0005023B" w:rsidRPr="00E525C6" w:rsidRDefault="0005023B" w:rsidP="00281005">
            <w:pPr>
              <w:pStyle w:val="TAL"/>
            </w:pPr>
            <w:r w:rsidRPr="00E525C6">
              <w:t>Subscribe/Notify</w:t>
            </w:r>
          </w:p>
        </w:tc>
        <w:tc>
          <w:tcPr>
            <w:tcW w:w="703" w:type="pct"/>
          </w:tcPr>
          <w:p w14:paraId="53112785" w14:textId="77777777" w:rsidR="0005023B" w:rsidRPr="00E525C6" w:rsidRDefault="0005023B" w:rsidP="00281005">
            <w:pPr>
              <w:pStyle w:val="TAC"/>
            </w:pPr>
            <w:r w:rsidRPr="00E525C6">
              <w:t>AF</w:t>
            </w:r>
          </w:p>
        </w:tc>
      </w:tr>
      <w:tr w:rsidR="0005023B" w:rsidRPr="00E525C6" w14:paraId="4BDD56F0" w14:textId="77777777" w:rsidTr="00281005">
        <w:tc>
          <w:tcPr>
            <w:tcW w:w="1680" w:type="pct"/>
            <w:tcBorders>
              <w:top w:val="nil"/>
              <w:bottom w:val="nil"/>
            </w:tcBorders>
            <w:shd w:val="clear" w:color="auto" w:fill="auto"/>
          </w:tcPr>
          <w:p w14:paraId="4E94FB36" w14:textId="77777777" w:rsidR="0005023B" w:rsidRPr="00E525C6" w:rsidRDefault="0005023B" w:rsidP="00281005">
            <w:pPr>
              <w:pStyle w:val="TAL"/>
              <w:rPr>
                <w:rFonts w:eastAsia="Calibri"/>
              </w:rPr>
            </w:pPr>
          </w:p>
        </w:tc>
        <w:tc>
          <w:tcPr>
            <w:tcW w:w="1449" w:type="pct"/>
          </w:tcPr>
          <w:p w14:paraId="44762CAB"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049C8519" w14:textId="77777777" w:rsidR="0005023B" w:rsidRPr="00E525C6" w:rsidRDefault="0005023B" w:rsidP="00281005">
            <w:pPr>
              <w:pStyle w:val="TAL"/>
            </w:pPr>
          </w:p>
        </w:tc>
        <w:tc>
          <w:tcPr>
            <w:tcW w:w="703" w:type="pct"/>
          </w:tcPr>
          <w:p w14:paraId="03AAD5EB" w14:textId="77777777" w:rsidR="0005023B" w:rsidRPr="00E525C6" w:rsidRDefault="0005023B" w:rsidP="00281005">
            <w:pPr>
              <w:pStyle w:val="TAC"/>
            </w:pPr>
            <w:r w:rsidRPr="00E525C6">
              <w:t>AF</w:t>
            </w:r>
          </w:p>
        </w:tc>
      </w:tr>
      <w:tr w:rsidR="0005023B" w:rsidRPr="00E525C6" w14:paraId="1E8B370E" w14:textId="77777777" w:rsidTr="00281005">
        <w:tc>
          <w:tcPr>
            <w:tcW w:w="1680" w:type="pct"/>
            <w:tcBorders>
              <w:top w:val="nil"/>
              <w:bottom w:val="single" w:sz="4" w:space="0" w:color="auto"/>
            </w:tcBorders>
            <w:shd w:val="clear" w:color="auto" w:fill="auto"/>
          </w:tcPr>
          <w:p w14:paraId="055D025E" w14:textId="77777777" w:rsidR="0005023B" w:rsidRPr="00E525C6" w:rsidRDefault="0005023B" w:rsidP="00281005">
            <w:pPr>
              <w:pStyle w:val="TAL"/>
              <w:rPr>
                <w:rFonts w:eastAsia="Calibri"/>
              </w:rPr>
            </w:pPr>
          </w:p>
        </w:tc>
        <w:tc>
          <w:tcPr>
            <w:tcW w:w="1449" w:type="pct"/>
          </w:tcPr>
          <w:p w14:paraId="5C308712" w14:textId="77777777" w:rsidR="0005023B" w:rsidRPr="00E525C6" w:rsidRDefault="0005023B" w:rsidP="00281005">
            <w:pPr>
              <w:pStyle w:val="TAL"/>
            </w:pPr>
            <w:r w:rsidRPr="00E525C6">
              <w:t>Notify</w:t>
            </w:r>
          </w:p>
        </w:tc>
        <w:tc>
          <w:tcPr>
            <w:tcW w:w="1168" w:type="pct"/>
            <w:tcBorders>
              <w:top w:val="nil"/>
            </w:tcBorders>
            <w:shd w:val="clear" w:color="auto" w:fill="auto"/>
          </w:tcPr>
          <w:p w14:paraId="4CBA9CD9" w14:textId="77777777" w:rsidR="0005023B" w:rsidRPr="00E525C6" w:rsidRDefault="0005023B" w:rsidP="00281005">
            <w:pPr>
              <w:pStyle w:val="TAL"/>
            </w:pPr>
          </w:p>
        </w:tc>
        <w:tc>
          <w:tcPr>
            <w:tcW w:w="703" w:type="pct"/>
          </w:tcPr>
          <w:p w14:paraId="2E200C79" w14:textId="77777777" w:rsidR="0005023B" w:rsidRPr="00E525C6" w:rsidRDefault="0005023B" w:rsidP="00281005">
            <w:pPr>
              <w:pStyle w:val="TAC"/>
            </w:pPr>
            <w:r w:rsidRPr="00E525C6">
              <w:t>AF</w:t>
            </w:r>
          </w:p>
        </w:tc>
      </w:tr>
      <w:tr w:rsidR="0005023B" w:rsidRPr="00E525C6" w14:paraId="5AF0B69E" w14:textId="77777777" w:rsidTr="00281005">
        <w:tc>
          <w:tcPr>
            <w:tcW w:w="1680" w:type="pct"/>
            <w:tcBorders>
              <w:bottom w:val="nil"/>
            </w:tcBorders>
            <w:shd w:val="clear" w:color="auto" w:fill="auto"/>
          </w:tcPr>
          <w:p w14:paraId="5DCBD74C" w14:textId="77777777" w:rsidR="0005023B" w:rsidRPr="00E525C6" w:rsidRDefault="0005023B" w:rsidP="00281005">
            <w:pPr>
              <w:pStyle w:val="TAL"/>
              <w:rPr>
                <w:rFonts w:eastAsia="Calibri"/>
              </w:rPr>
            </w:pPr>
            <w:proofErr w:type="spellStart"/>
            <w:r w:rsidRPr="00E525C6">
              <w:rPr>
                <w:rFonts w:eastAsia="Calibri"/>
              </w:rPr>
              <w:t>NaaaML_CandidateUESelection</w:t>
            </w:r>
            <w:proofErr w:type="spellEnd"/>
          </w:p>
        </w:tc>
        <w:tc>
          <w:tcPr>
            <w:tcW w:w="1449" w:type="pct"/>
          </w:tcPr>
          <w:p w14:paraId="700F55D3" w14:textId="77777777" w:rsidR="0005023B" w:rsidRPr="00E525C6" w:rsidRDefault="0005023B" w:rsidP="00281005">
            <w:pPr>
              <w:pStyle w:val="TAL"/>
            </w:pPr>
            <w:r w:rsidRPr="00E525C6">
              <w:t>Request</w:t>
            </w:r>
          </w:p>
        </w:tc>
        <w:tc>
          <w:tcPr>
            <w:tcW w:w="1168" w:type="pct"/>
            <w:tcBorders>
              <w:bottom w:val="single" w:sz="4" w:space="0" w:color="auto"/>
            </w:tcBorders>
          </w:tcPr>
          <w:p w14:paraId="175C69FA" w14:textId="77777777" w:rsidR="0005023B" w:rsidRPr="00E525C6" w:rsidRDefault="0005023B" w:rsidP="00281005">
            <w:pPr>
              <w:pStyle w:val="TAL"/>
            </w:pPr>
            <w:r w:rsidRPr="00E525C6">
              <w:t>Request/Response</w:t>
            </w:r>
          </w:p>
        </w:tc>
        <w:tc>
          <w:tcPr>
            <w:tcW w:w="703" w:type="pct"/>
          </w:tcPr>
          <w:p w14:paraId="4F5A6C11" w14:textId="77777777" w:rsidR="0005023B" w:rsidRPr="00E525C6" w:rsidRDefault="0005023B" w:rsidP="00281005">
            <w:pPr>
              <w:pStyle w:val="TAC"/>
            </w:pPr>
            <w:r w:rsidRPr="00E525C6">
              <w:t>AF</w:t>
            </w:r>
          </w:p>
        </w:tc>
      </w:tr>
      <w:tr w:rsidR="0005023B" w:rsidRPr="00E525C6" w14:paraId="2DAEC1FB" w14:textId="77777777" w:rsidTr="00281005">
        <w:tc>
          <w:tcPr>
            <w:tcW w:w="1680" w:type="pct"/>
            <w:tcBorders>
              <w:top w:val="nil"/>
              <w:bottom w:val="nil"/>
            </w:tcBorders>
            <w:shd w:val="clear" w:color="auto" w:fill="auto"/>
          </w:tcPr>
          <w:p w14:paraId="5F9AC18F" w14:textId="77777777" w:rsidR="0005023B" w:rsidRPr="00E525C6" w:rsidRDefault="0005023B" w:rsidP="00281005">
            <w:pPr>
              <w:pStyle w:val="TAL"/>
              <w:rPr>
                <w:rFonts w:eastAsia="Calibri"/>
              </w:rPr>
            </w:pPr>
          </w:p>
        </w:tc>
        <w:tc>
          <w:tcPr>
            <w:tcW w:w="1449" w:type="pct"/>
          </w:tcPr>
          <w:p w14:paraId="4F0075F2"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5FB9AD70" w14:textId="77777777" w:rsidR="0005023B" w:rsidRPr="00E525C6" w:rsidRDefault="0005023B" w:rsidP="00281005">
            <w:pPr>
              <w:pStyle w:val="TAL"/>
            </w:pPr>
            <w:r w:rsidRPr="00E525C6">
              <w:t>Subscribe/Notify</w:t>
            </w:r>
          </w:p>
        </w:tc>
        <w:tc>
          <w:tcPr>
            <w:tcW w:w="703" w:type="pct"/>
          </w:tcPr>
          <w:p w14:paraId="713F8A6F" w14:textId="77777777" w:rsidR="0005023B" w:rsidRPr="00E525C6" w:rsidRDefault="0005023B" w:rsidP="00281005">
            <w:pPr>
              <w:pStyle w:val="TAC"/>
            </w:pPr>
            <w:r w:rsidRPr="00E525C6">
              <w:t>AF</w:t>
            </w:r>
          </w:p>
        </w:tc>
      </w:tr>
      <w:tr w:rsidR="0005023B" w:rsidRPr="00E525C6" w14:paraId="4448FE89" w14:textId="77777777" w:rsidTr="00281005">
        <w:tc>
          <w:tcPr>
            <w:tcW w:w="1680" w:type="pct"/>
            <w:tcBorders>
              <w:top w:val="nil"/>
              <w:bottom w:val="nil"/>
            </w:tcBorders>
            <w:shd w:val="clear" w:color="auto" w:fill="auto"/>
          </w:tcPr>
          <w:p w14:paraId="24548530" w14:textId="77777777" w:rsidR="0005023B" w:rsidRPr="00E525C6" w:rsidRDefault="0005023B" w:rsidP="00281005">
            <w:pPr>
              <w:pStyle w:val="TAL"/>
              <w:rPr>
                <w:rFonts w:eastAsia="Calibri"/>
              </w:rPr>
            </w:pPr>
          </w:p>
        </w:tc>
        <w:tc>
          <w:tcPr>
            <w:tcW w:w="1449" w:type="pct"/>
          </w:tcPr>
          <w:p w14:paraId="59865575"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11894D3D" w14:textId="77777777" w:rsidR="0005023B" w:rsidRPr="00E525C6" w:rsidRDefault="0005023B" w:rsidP="00281005">
            <w:pPr>
              <w:pStyle w:val="TAL"/>
            </w:pPr>
          </w:p>
        </w:tc>
        <w:tc>
          <w:tcPr>
            <w:tcW w:w="703" w:type="pct"/>
          </w:tcPr>
          <w:p w14:paraId="5B64C791" w14:textId="77777777" w:rsidR="0005023B" w:rsidRPr="00E525C6" w:rsidRDefault="0005023B" w:rsidP="00281005">
            <w:pPr>
              <w:pStyle w:val="TAC"/>
            </w:pPr>
            <w:r w:rsidRPr="00E525C6">
              <w:t>AF</w:t>
            </w:r>
          </w:p>
        </w:tc>
      </w:tr>
      <w:tr w:rsidR="0005023B" w:rsidRPr="00E525C6" w14:paraId="1E15C538" w14:textId="77777777" w:rsidTr="00281005">
        <w:tc>
          <w:tcPr>
            <w:tcW w:w="1680" w:type="pct"/>
            <w:tcBorders>
              <w:top w:val="nil"/>
              <w:bottom w:val="single" w:sz="4" w:space="0" w:color="auto"/>
            </w:tcBorders>
            <w:shd w:val="clear" w:color="auto" w:fill="auto"/>
          </w:tcPr>
          <w:p w14:paraId="3F59A716" w14:textId="77777777" w:rsidR="0005023B" w:rsidRPr="00E525C6" w:rsidRDefault="0005023B" w:rsidP="00281005">
            <w:pPr>
              <w:pStyle w:val="TAL"/>
              <w:rPr>
                <w:rFonts w:eastAsia="Calibri"/>
              </w:rPr>
            </w:pPr>
          </w:p>
        </w:tc>
        <w:tc>
          <w:tcPr>
            <w:tcW w:w="1449" w:type="pct"/>
          </w:tcPr>
          <w:p w14:paraId="6D6BBE3F" w14:textId="77777777" w:rsidR="0005023B" w:rsidRPr="00E525C6" w:rsidRDefault="0005023B" w:rsidP="00281005">
            <w:pPr>
              <w:pStyle w:val="TAL"/>
            </w:pPr>
            <w:r w:rsidRPr="00E525C6">
              <w:t>Notify</w:t>
            </w:r>
          </w:p>
        </w:tc>
        <w:tc>
          <w:tcPr>
            <w:tcW w:w="1168" w:type="pct"/>
            <w:tcBorders>
              <w:top w:val="nil"/>
              <w:bottom w:val="single" w:sz="4" w:space="0" w:color="auto"/>
            </w:tcBorders>
            <w:shd w:val="clear" w:color="auto" w:fill="auto"/>
          </w:tcPr>
          <w:p w14:paraId="596E6D1F" w14:textId="77777777" w:rsidR="0005023B" w:rsidRPr="00E525C6" w:rsidRDefault="0005023B" w:rsidP="00281005">
            <w:pPr>
              <w:pStyle w:val="TAL"/>
            </w:pPr>
          </w:p>
        </w:tc>
        <w:tc>
          <w:tcPr>
            <w:tcW w:w="703" w:type="pct"/>
          </w:tcPr>
          <w:p w14:paraId="7C5D3060" w14:textId="77777777" w:rsidR="0005023B" w:rsidRPr="00E525C6" w:rsidRDefault="0005023B" w:rsidP="00281005">
            <w:pPr>
              <w:pStyle w:val="TAC"/>
            </w:pPr>
            <w:r w:rsidRPr="00E525C6">
              <w:t>AF</w:t>
            </w:r>
          </w:p>
        </w:tc>
      </w:tr>
      <w:tr w:rsidR="0005023B" w:rsidRPr="00E525C6" w14:paraId="05866392" w14:textId="77777777" w:rsidTr="00281005">
        <w:tc>
          <w:tcPr>
            <w:tcW w:w="1680" w:type="pct"/>
            <w:tcBorders>
              <w:bottom w:val="nil"/>
            </w:tcBorders>
            <w:shd w:val="clear" w:color="auto" w:fill="auto"/>
          </w:tcPr>
          <w:p w14:paraId="443BB003" w14:textId="77777777" w:rsidR="0005023B" w:rsidRPr="00E525C6" w:rsidRDefault="0005023B" w:rsidP="00281005">
            <w:pPr>
              <w:pStyle w:val="TAL"/>
              <w:rPr>
                <w:rFonts w:eastAsia="Calibri"/>
              </w:rPr>
            </w:pPr>
            <w:proofErr w:type="spellStart"/>
            <w:r w:rsidRPr="00E525C6">
              <w:rPr>
                <w:rFonts w:eastAsia="Calibri"/>
              </w:rPr>
              <w:t>NaaaML_NWDAFAnalyticsCollection</w:t>
            </w:r>
            <w:proofErr w:type="spellEnd"/>
          </w:p>
        </w:tc>
        <w:tc>
          <w:tcPr>
            <w:tcW w:w="1449" w:type="pct"/>
          </w:tcPr>
          <w:p w14:paraId="40DC458C"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5D64D942" w14:textId="77777777" w:rsidR="0005023B" w:rsidRPr="00E525C6" w:rsidRDefault="0005023B" w:rsidP="00281005">
            <w:pPr>
              <w:pStyle w:val="TAL"/>
            </w:pPr>
            <w:r w:rsidRPr="00E525C6">
              <w:t>Subscribe/Notify</w:t>
            </w:r>
          </w:p>
        </w:tc>
        <w:tc>
          <w:tcPr>
            <w:tcW w:w="703" w:type="pct"/>
          </w:tcPr>
          <w:p w14:paraId="00EFAB2C" w14:textId="77777777" w:rsidR="0005023B" w:rsidRPr="00E525C6" w:rsidRDefault="0005023B" w:rsidP="00281005">
            <w:pPr>
              <w:pStyle w:val="TAC"/>
            </w:pPr>
            <w:r w:rsidRPr="00E525C6">
              <w:t>AF</w:t>
            </w:r>
          </w:p>
        </w:tc>
      </w:tr>
      <w:tr w:rsidR="0005023B" w:rsidRPr="00E525C6" w14:paraId="5760D995" w14:textId="77777777" w:rsidTr="00281005">
        <w:tc>
          <w:tcPr>
            <w:tcW w:w="1680" w:type="pct"/>
            <w:tcBorders>
              <w:top w:val="nil"/>
              <w:bottom w:val="nil"/>
            </w:tcBorders>
            <w:shd w:val="clear" w:color="auto" w:fill="auto"/>
          </w:tcPr>
          <w:p w14:paraId="0FA68E71" w14:textId="77777777" w:rsidR="0005023B" w:rsidRPr="00E525C6" w:rsidRDefault="0005023B" w:rsidP="00281005">
            <w:pPr>
              <w:pStyle w:val="TAL"/>
              <w:rPr>
                <w:rFonts w:eastAsia="Calibri"/>
              </w:rPr>
            </w:pPr>
          </w:p>
        </w:tc>
        <w:tc>
          <w:tcPr>
            <w:tcW w:w="1449" w:type="pct"/>
          </w:tcPr>
          <w:p w14:paraId="03B33F15"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0E87BB6A" w14:textId="77777777" w:rsidR="0005023B" w:rsidRPr="00E525C6" w:rsidRDefault="0005023B" w:rsidP="00281005">
            <w:pPr>
              <w:pStyle w:val="TAL"/>
            </w:pPr>
          </w:p>
        </w:tc>
        <w:tc>
          <w:tcPr>
            <w:tcW w:w="703" w:type="pct"/>
          </w:tcPr>
          <w:p w14:paraId="082D92AE" w14:textId="77777777" w:rsidR="0005023B" w:rsidRPr="00E525C6" w:rsidRDefault="0005023B" w:rsidP="00281005">
            <w:pPr>
              <w:pStyle w:val="TAC"/>
            </w:pPr>
            <w:r w:rsidRPr="00E525C6">
              <w:t>AF</w:t>
            </w:r>
          </w:p>
        </w:tc>
      </w:tr>
      <w:tr w:rsidR="0005023B" w:rsidRPr="00E525C6" w14:paraId="59210522" w14:textId="77777777" w:rsidTr="00281005">
        <w:tc>
          <w:tcPr>
            <w:tcW w:w="1680" w:type="pct"/>
            <w:tcBorders>
              <w:top w:val="nil"/>
            </w:tcBorders>
            <w:shd w:val="clear" w:color="auto" w:fill="auto"/>
          </w:tcPr>
          <w:p w14:paraId="39881A41" w14:textId="77777777" w:rsidR="0005023B" w:rsidRPr="00E525C6" w:rsidRDefault="0005023B" w:rsidP="00281005">
            <w:pPr>
              <w:pStyle w:val="TAL"/>
              <w:rPr>
                <w:rFonts w:eastAsia="Calibri"/>
              </w:rPr>
            </w:pPr>
          </w:p>
        </w:tc>
        <w:tc>
          <w:tcPr>
            <w:tcW w:w="1449" w:type="pct"/>
          </w:tcPr>
          <w:p w14:paraId="3563F599" w14:textId="77777777" w:rsidR="0005023B" w:rsidRPr="00E525C6" w:rsidRDefault="0005023B" w:rsidP="00281005">
            <w:pPr>
              <w:pStyle w:val="TAL"/>
            </w:pPr>
            <w:r w:rsidRPr="00E525C6">
              <w:t>Notify</w:t>
            </w:r>
          </w:p>
        </w:tc>
        <w:tc>
          <w:tcPr>
            <w:tcW w:w="1168" w:type="pct"/>
            <w:tcBorders>
              <w:top w:val="nil"/>
            </w:tcBorders>
            <w:shd w:val="clear" w:color="auto" w:fill="auto"/>
          </w:tcPr>
          <w:p w14:paraId="56D1BB15" w14:textId="77777777" w:rsidR="0005023B" w:rsidRPr="00E525C6" w:rsidRDefault="0005023B" w:rsidP="00281005">
            <w:pPr>
              <w:pStyle w:val="TAL"/>
            </w:pPr>
          </w:p>
        </w:tc>
        <w:tc>
          <w:tcPr>
            <w:tcW w:w="703" w:type="pct"/>
          </w:tcPr>
          <w:p w14:paraId="4702FFED" w14:textId="77777777" w:rsidR="0005023B" w:rsidRPr="00E525C6" w:rsidRDefault="0005023B" w:rsidP="00281005">
            <w:pPr>
              <w:pStyle w:val="TAC"/>
            </w:pPr>
            <w:r w:rsidRPr="00E525C6">
              <w:t>AF</w:t>
            </w:r>
          </w:p>
        </w:tc>
      </w:tr>
    </w:tbl>
    <w:p w14:paraId="62CEC19E" w14:textId="77777777" w:rsidR="0005023B" w:rsidRPr="00E525C6" w:rsidRDefault="0005023B" w:rsidP="0005023B"/>
    <w:p w14:paraId="30E6A331" w14:textId="77777777" w:rsidR="0005023B" w:rsidRPr="00E525C6" w:rsidRDefault="0005023B" w:rsidP="0005023B">
      <w:pPr>
        <w:pStyle w:val="TH"/>
      </w:pPr>
      <w:r w:rsidRPr="00E525C6">
        <w:lastRenderedPageBreak/>
        <w:t>Table 6.28.3-2: Application AI/ML Assistance Information provided by NEF/AaaML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05023B" w:rsidRPr="00E525C6" w14:paraId="0E5766A6" w14:textId="77777777" w:rsidTr="00281005">
        <w:tc>
          <w:tcPr>
            <w:tcW w:w="648" w:type="pct"/>
          </w:tcPr>
          <w:p w14:paraId="1B0F4BA5" w14:textId="77777777" w:rsidR="0005023B" w:rsidRPr="00E525C6" w:rsidRDefault="0005023B" w:rsidP="00281005">
            <w:pPr>
              <w:pStyle w:val="TAH"/>
              <w:rPr>
                <w:rFonts w:eastAsia="Calibri"/>
              </w:rPr>
            </w:pPr>
            <w:r w:rsidRPr="00E525C6">
              <w:rPr>
                <w:rFonts w:eastAsia="Calibri"/>
              </w:rPr>
              <w:t>Application AI/ML 5</w:t>
            </w:r>
            <w:proofErr w:type="gramStart"/>
            <w:r w:rsidRPr="00E525C6">
              <w:rPr>
                <w:rFonts w:eastAsia="Calibri"/>
              </w:rPr>
              <w:t>GC  Assistance</w:t>
            </w:r>
            <w:proofErr w:type="gramEnd"/>
            <w:r w:rsidRPr="00E525C6">
              <w:rPr>
                <w:rFonts w:eastAsia="Calibri"/>
              </w:rPr>
              <w:t xml:space="preserve">   Operation</w:t>
            </w:r>
          </w:p>
          <w:p w14:paraId="34D5BF4D" w14:textId="77777777" w:rsidR="0005023B" w:rsidRPr="00E525C6" w:rsidRDefault="0005023B" w:rsidP="00281005">
            <w:pPr>
              <w:pStyle w:val="TAH"/>
            </w:pPr>
            <w:r w:rsidRPr="00E525C6">
              <w:rPr>
                <w:rFonts w:eastAsia="Calibri"/>
              </w:rPr>
              <w:t>(</w:t>
            </w:r>
            <w:proofErr w:type="gramStart"/>
            <w:r w:rsidRPr="00E525C6">
              <w:rPr>
                <w:rFonts w:eastAsia="Calibri"/>
              </w:rPr>
              <w:t>see</w:t>
            </w:r>
            <w:proofErr w:type="gramEnd"/>
            <w:r w:rsidRPr="00E525C6">
              <w:rPr>
                <w:rFonts w:eastAsia="Calibri"/>
              </w:rPr>
              <w:t xml:space="preserve"> Note-1)</w:t>
            </w:r>
          </w:p>
        </w:tc>
        <w:tc>
          <w:tcPr>
            <w:tcW w:w="1041" w:type="pct"/>
          </w:tcPr>
          <w:p w14:paraId="0718B5F5" w14:textId="77777777" w:rsidR="0005023B" w:rsidRPr="00E525C6" w:rsidRDefault="0005023B" w:rsidP="00281005">
            <w:pPr>
              <w:pStyle w:val="TAH"/>
            </w:pPr>
            <w:r w:rsidRPr="00E525C6">
              <w:t>AaaML Service Profile</w:t>
            </w:r>
          </w:p>
          <w:p w14:paraId="5A092855" w14:textId="77777777" w:rsidR="0005023B" w:rsidRPr="00E525C6" w:rsidRDefault="0005023B" w:rsidP="00281005">
            <w:pPr>
              <w:pStyle w:val="TAH"/>
            </w:pPr>
            <w:r w:rsidRPr="00E525C6">
              <w:t>(</w:t>
            </w:r>
            <w:proofErr w:type="gramStart"/>
            <w:r w:rsidRPr="00E525C6">
              <w:t>see</w:t>
            </w:r>
            <w:proofErr w:type="gramEnd"/>
            <w:r w:rsidRPr="00E525C6">
              <w:t xml:space="preserve"> Note-2)</w:t>
            </w:r>
          </w:p>
        </w:tc>
        <w:tc>
          <w:tcPr>
            <w:tcW w:w="890" w:type="pct"/>
          </w:tcPr>
          <w:p w14:paraId="2C5D24CA" w14:textId="77777777" w:rsidR="0005023B" w:rsidRPr="00E525C6" w:rsidRDefault="0005023B" w:rsidP="00281005">
            <w:pPr>
              <w:pStyle w:val="TAH"/>
            </w:pPr>
            <w:r w:rsidRPr="00E525C6">
              <w:t>AaaML Service</w:t>
            </w:r>
          </w:p>
          <w:p w14:paraId="0C59200B" w14:textId="77777777" w:rsidR="0005023B" w:rsidRPr="00E525C6" w:rsidRDefault="0005023B" w:rsidP="00281005">
            <w:pPr>
              <w:pStyle w:val="TAH"/>
            </w:pPr>
            <w:r w:rsidRPr="00E525C6">
              <w:t>Sub-profile</w:t>
            </w:r>
          </w:p>
          <w:p w14:paraId="522F047C" w14:textId="77777777" w:rsidR="0005023B" w:rsidRPr="00E525C6" w:rsidRDefault="0005023B" w:rsidP="00281005">
            <w:pPr>
              <w:pStyle w:val="TAH"/>
            </w:pPr>
            <w:r w:rsidRPr="00E525C6">
              <w:t>(Optional)</w:t>
            </w:r>
          </w:p>
          <w:p w14:paraId="70CBF59E" w14:textId="77777777" w:rsidR="0005023B" w:rsidRPr="00E525C6" w:rsidRDefault="0005023B" w:rsidP="00281005">
            <w:pPr>
              <w:pStyle w:val="TAH"/>
            </w:pPr>
            <w:r w:rsidRPr="00E525C6">
              <w:t>(</w:t>
            </w:r>
            <w:proofErr w:type="gramStart"/>
            <w:r w:rsidRPr="00E525C6">
              <w:t>see</w:t>
            </w:r>
            <w:proofErr w:type="gramEnd"/>
            <w:r w:rsidRPr="00E525C6">
              <w:t xml:space="preserve"> Note-3)</w:t>
            </w:r>
          </w:p>
        </w:tc>
        <w:tc>
          <w:tcPr>
            <w:tcW w:w="977" w:type="pct"/>
          </w:tcPr>
          <w:p w14:paraId="5B9A8FCE" w14:textId="77777777" w:rsidR="0005023B" w:rsidRPr="00E525C6" w:rsidRDefault="0005023B" w:rsidP="00281005">
            <w:pPr>
              <w:pStyle w:val="TAH"/>
            </w:pPr>
            <w:r w:rsidRPr="00E525C6">
              <w:t>Corresponding</w:t>
            </w:r>
          </w:p>
          <w:p w14:paraId="538BB0C5" w14:textId="77777777" w:rsidR="0005023B" w:rsidRPr="00E525C6" w:rsidRDefault="0005023B" w:rsidP="00281005">
            <w:pPr>
              <w:pStyle w:val="TAH"/>
            </w:pPr>
            <w:r w:rsidRPr="00E525C6">
              <w:t>NEF/AaaML</w:t>
            </w:r>
          </w:p>
          <w:p w14:paraId="310954BA" w14:textId="77777777" w:rsidR="0005023B" w:rsidRPr="00E525C6" w:rsidRDefault="0005023B" w:rsidP="00281005">
            <w:pPr>
              <w:pStyle w:val="TAH"/>
            </w:pPr>
            <w:r w:rsidRPr="00E525C6">
              <w:t>NF Services</w:t>
            </w:r>
          </w:p>
          <w:p w14:paraId="4E043145" w14:textId="77777777" w:rsidR="0005023B" w:rsidRPr="00E525C6" w:rsidRDefault="0005023B" w:rsidP="00281005">
            <w:pPr>
              <w:pStyle w:val="TAH"/>
            </w:pPr>
            <w:r w:rsidRPr="00E525C6">
              <w:t>(</w:t>
            </w:r>
            <w:proofErr w:type="gramStart"/>
            <w:r w:rsidRPr="00E525C6">
              <w:t>see</w:t>
            </w:r>
            <w:proofErr w:type="gramEnd"/>
            <w:r w:rsidRPr="00E525C6">
              <w:t xml:space="preserve"> Note-4)</w:t>
            </w:r>
          </w:p>
        </w:tc>
        <w:tc>
          <w:tcPr>
            <w:tcW w:w="1444" w:type="pct"/>
          </w:tcPr>
          <w:p w14:paraId="11E30BC5" w14:textId="77777777" w:rsidR="0005023B" w:rsidRPr="00E525C6" w:rsidRDefault="0005023B" w:rsidP="00281005">
            <w:pPr>
              <w:pStyle w:val="TAH"/>
            </w:pPr>
            <w:r w:rsidRPr="00E525C6">
              <w:t>AaaML Service</w:t>
            </w:r>
          </w:p>
          <w:p w14:paraId="4E474707" w14:textId="77777777" w:rsidR="0005023B" w:rsidRPr="00E525C6" w:rsidRDefault="0005023B" w:rsidP="00281005">
            <w:pPr>
              <w:pStyle w:val="TAH"/>
            </w:pPr>
            <w:r w:rsidRPr="00E525C6">
              <w:t>Descriptions</w:t>
            </w:r>
          </w:p>
          <w:p w14:paraId="1F7CB5CE" w14:textId="77777777" w:rsidR="0005023B" w:rsidRPr="00E525C6" w:rsidRDefault="0005023B" w:rsidP="00281005">
            <w:pPr>
              <w:pStyle w:val="TAH"/>
            </w:pPr>
            <w:r w:rsidRPr="00E525C6">
              <w:t>(</w:t>
            </w:r>
            <w:proofErr w:type="gramStart"/>
            <w:r w:rsidRPr="00E525C6">
              <w:t>see</w:t>
            </w:r>
            <w:proofErr w:type="gramEnd"/>
            <w:r w:rsidRPr="00E525C6">
              <w:t xml:space="preserve"> Note-5)</w:t>
            </w:r>
          </w:p>
        </w:tc>
      </w:tr>
      <w:tr w:rsidR="0005023B" w:rsidRPr="00E525C6" w14:paraId="1E349989" w14:textId="77777777" w:rsidTr="00281005">
        <w:tc>
          <w:tcPr>
            <w:tcW w:w="648" w:type="pct"/>
          </w:tcPr>
          <w:p w14:paraId="4A09945E" w14:textId="77777777" w:rsidR="0005023B" w:rsidRPr="00E525C6" w:rsidRDefault="0005023B" w:rsidP="00281005">
            <w:pPr>
              <w:pStyle w:val="TAL"/>
            </w:pPr>
            <w:r w:rsidRPr="00E525C6">
              <w:t xml:space="preserve">Network Consent </w:t>
            </w:r>
          </w:p>
        </w:tc>
        <w:tc>
          <w:tcPr>
            <w:tcW w:w="1041" w:type="pct"/>
          </w:tcPr>
          <w:p w14:paraId="6C8DBE7A" w14:textId="77777777" w:rsidR="0005023B" w:rsidRPr="00E525C6" w:rsidRDefault="0005023B" w:rsidP="00281005">
            <w:pPr>
              <w:pStyle w:val="TAL"/>
            </w:pPr>
            <w:r w:rsidRPr="00E525C6">
              <w:t>AaaML Profile ID: Network Consent</w:t>
            </w:r>
          </w:p>
        </w:tc>
        <w:tc>
          <w:tcPr>
            <w:tcW w:w="890" w:type="pct"/>
          </w:tcPr>
          <w:p w14:paraId="14D1307B" w14:textId="77777777" w:rsidR="0005023B" w:rsidRPr="00E525C6" w:rsidRDefault="0005023B" w:rsidP="00281005">
            <w:pPr>
              <w:pStyle w:val="TAL"/>
            </w:pPr>
            <w:r w:rsidRPr="00E525C6">
              <w:t>AaaML Sub- Profile ID: (see Editor's Note-1)</w:t>
            </w:r>
          </w:p>
        </w:tc>
        <w:tc>
          <w:tcPr>
            <w:tcW w:w="977" w:type="pct"/>
          </w:tcPr>
          <w:p w14:paraId="383D905D" w14:textId="77777777" w:rsidR="0005023B" w:rsidRPr="00E525C6" w:rsidRDefault="0005023B" w:rsidP="00281005">
            <w:pPr>
              <w:pStyle w:val="TAL"/>
            </w:pPr>
            <w:r w:rsidRPr="00E525C6">
              <w:t>TBD</w:t>
            </w:r>
          </w:p>
          <w:p w14:paraId="2CD803AC" w14:textId="77777777" w:rsidR="0005023B" w:rsidRPr="00E525C6" w:rsidRDefault="0005023B" w:rsidP="00281005">
            <w:pPr>
              <w:pStyle w:val="TAL"/>
            </w:pPr>
            <w:r w:rsidRPr="00E525C6">
              <w:t>(</w:t>
            </w:r>
            <w:proofErr w:type="gramStart"/>
            <w:r w:rsidRPr="00E525C6">
              <w:t>see</w:t>
            </w:r>
            <w:proofErr w:type="gramEnd"/>
            <w:r w:rsidRPr="00E525C6">
              <w:t xml:space="preserve"> Editor's Note-2)</w:t>
            </w:r>
          </w:p>
        </w:tc>
        <w:tc>
          <w:tcPr>
            <w:tcW w:w="1444" w:type="pct"/>
          </w:tcPr>
          <w:p w14:paraId="7611A6B0" w14:textId="77777777" w:rsidR="0005023B" w:rsidRPr="00E525C6" w:rsidRDefault="0005023B" w:rsidP="00281005">
            <w:pPr>
              <w:pStyle w:val="TAL"/>
            </w:pPr>
            <w:r w:rsidRPr="00E525C6">
              <w:t>Network Consent for accessing target UE or Group of UEs related information for a specific application.</w:t>
            </w:r>
          </w:p>
        </w:tc>
      </w:tr>
      <w:tr w:rsidR="0005023B" w:rsidRPr="00E525C6" w14:paraId="4A28D081" w14:textId="77777777" w:rsidTr="00281005">
        <w:tc>
          <w:tcPr>
            <w:tcW w:w="648" w:type="pct"/>
          </w:tcPr>
          <w:p w14:paraId="62F2F050" w14:textId="77777777" w:rsidR="0005023B" w:rsidRPr="00E525C6" w:rsidRDefault="0005023B" w:rsidP="00281005">
            <w:pPr>
              <w:pStyle w:val="TAL"/>
            </w:pPr>
            <w:r w:rsidRPr="00E525C6">
              <w:t xml:space="preserve">Network Resource Monitoring </w:t>
            </w:r>
          </w:p>
        </w:tc>
        <w:tc>
          <w:tcPr>
            <w:tcW w:w="1041" w:type="pct"/>
          </w:tcPr>
          <w:p w14:paraId="1CFA1B36" w14:textId="77777777" w:rsidR="0005023B" w:rsidRPr="00E525C6" w:rsidRDefault="0005023B" w:rsidP="00281005">
            <w:pPr>
              <w:pStyle w:val="TAL"/>
            </w:pPr>
            <w:r w:rsidRPr="00E525C6">
              <w:t>AaaML Profile ID: Network Resource Monitoring</w:t>
            </w:r>
          </w:p>
        </w:tc>
        <w:tc>
          <w:tcPr>
            <w:tcW w:w="890" w:type="pct"/>
          </w:tcPr>
          <w:p w14:paraId="41F29A8B" w14:textId="77777777" w:rsidR="0005023B" w:rsidRPr="00E525C6" w:rsidRDefault="0005023B" w:rsidP="00281005">
            <w:pPr>
              <w:pStyle w:val="TAL"/>
            </w:pPr>
            <w:r w:rsidRPr="00E525C6">
              <w:t>AaaML Sub- Profile ID: (see Editor's Note-1)</w:t>
            </w:r>
          </w:p>
        </w:tc>
        <w:tc>
          <w:tcPr>
            <w:tcW w:w="977" w:type="pct"/>
          </w:tcPr>
          <w:p w14:paraId="131F9B9E" w14:textId="77777777" w:rsidR="0005023B" w:rsidRPr="00E525C6" w:rsidRDefault="0005023B" w:rsidP="00281005">
            <w:pPr>
              <w:pStyle w:val="TAL"/>
            </w:pPr>
            <w:r w:rsidRPr="00E525C6">
              <w:t>TBD</w:t>
            </w:r>
          </w:p>
          <w:p w14:paraId="3EA1BD10" w14:textId="77777777" w:rsidR="0005023B" w:rsidRPr="00E525C6" w:rsidRDefault="0005023B" w:rsidP="00281005">
            <w:pPr>
              <w:pStyle w:val="TAL"/>
            </w:pPr>
            <w:r w:rsidRPr="00E525C6">
              <w:t>(</w:t>
            </w:r>
            <w:proofErr w:type="gramStart"/>
            <w:r w:rsidRPr="00E525C6">
              <w:t>see</w:t>
            </w:r>
            <w:proofErr w:type="gramEnd"/>
            <w:r w:rsidRPr="00E525C6">
              <w:t xml:space="preserve"> Editor's Note-2)</w:t>
            </w:r>
          </w:p>
        </w:tc>
        <w:tc>
          <w:tcPr>
            <w:tcW w:w="1444" w:type="pct"/>
          </w:tcPr>
          <w:p w14:paraId="5DDEDF49" w14:textId="77777777" w:rsidR="0005023B" w:rsidRPr="00E525C6" w:rsidRDefault="0005023B" w:rsidP="00281005">
            <w:pPr>
              <w:pStyle w:val="TAL"/>
            </w:pPr>
            <w:r w:rsidRPr="00E525C6">
              <w:t>Network resource performance monitoring (</w:t>
            </w:r>
            <w:proofErr w:type="gramStart"/>
            <w:r w:rsidRPr="00E525C6">
              <w:t>e.g.</w:t>
            </w:r>
            <w:proofErr w:type="gramEnd"/>
            <w:r w:rsidRPr="00E525C6">
              <w:t xml:space="preserve"> network load, QoS sustainability etc.) to support application AI/ML model and data distribution, transfer and/or training </w:t>
            </w:r>
          </w:p>
        </w:tc>
      </w:tr>
      <w:tr w:rsidR="0005023B" w:rsidRPr="00E525C6" w14:paraId="413AC8B9" w14:textId="77777777" w:rsidTr="00281005">
        <w:tc>
          <w:tcPr>
            <w:tcW w:w="648" w:type="pct"/>
          </w:tcPr>
          <w:p w14:paraId="1AD3CEAA" w14:textId="77777777" w:rsidR="0005023B" w:rsidRPr="00E525C6" w:rsidRDefault="0005023B" w:rsidP="00281005">
            <w:pPr>
              <w:pStyle w:val="TAL"/>
            </w:pPr>
            <w:r w:rsidRPr="00E525C6">
              <w:t xml:space="preserve">UE-related Network Performance Monitoring </w:t>
            </w:r>
          </w:p>
        </w:tc>
        <w:tc>
          <w:tcPr>
            <w:tcW w:w="1041" w:type="pct"/>
          </w:tcPr>
          <w:p w14:paraId="4AAC1584" w14:textId="77777777" w:rsidR="0005023B" w:rsidRPr="00E525C6" w:rsidRDefault="0005023B" w:rsidP="00281005">
            <w:pPr>
              <w:pStyle w:val="TAL"/>
            </w:pPr>
            <w:r w:rsidRPr="00E525C6">
              <w:t>AaaML Profile ID: UE-related Network Performance Monitoring</w:t>
            </w:r>
          </w:p>
        </w:tc>
        <w:tc>
          <w:tcPr>
            <w:tcW w:w="890" w:type="pct"/>
          </w:tcPr>
          <w:p w14:paraId="46C246EA" w14:textId="77777777" w:rsidR="0005023B" w:rsidRPr="00E525C6" w:rsidRDefault="0005023B" w:rsidP="00281005">
            <w:pPr>
              <w:pStyle w:val="TAL"/>
            </w:pPr>
            <w:r w:rsidRPr="00E525C6">
              <w:t>AaaML Sub- Profile ID: (see Editor's Note-1)</w:t>
            </w:r>
          </w:p>
        </w:tc>
        <w:tc>
          <w:tcPr>
            <w:tcW w:w="977" w:type="pct"/>
          </w:tcPr>
          <w:p w14:paraId="2627504F" w14:textId="77777777" w:rsidR="0005023B" w:rsidRPr="00E525C6" w:rsidRDefault="0005023B" w:rsidP="00281005">
            <w:pPr>
              <w:pStyle w:val="TAL"/>
            </w:pPr>
            <w:r w:rsidRPr="00E525C6">
              <w:t>TBD</w:t>
            </w:r>
          </w:p>
          <w:p w14:paraId="4D409D3F" w14:textId="77777777" w:rsidR="0005023B" w:rsidRPr="00E525C6" w:rsidRDefault="0005023B" w:rsidP="00281005">
            <w:pPr>
              <w:pStyle w:val="TAL"/>
            </w:pPr>
            <w:r w:rsidRPr="00E525C6">
              <w:t>(</w:t>
            </w:r>
            <w:proofErr w:type="gramStart"/>
            <w:r w:rsidRPr="00E525C6">
              <w:t>see</w:t>
            </w:r>
            <w:proofErr w:type="gramEnd"/>
            <w:r w:rsidRPr="00E525C6">
              <w:t xml:space="preserve"> Editor's Note-2)</w:t>
            </w:r>
          </w:p>
        </w:tc>
        <w:tc>
          <w:tcPr>
            <w:tcW w:w="1444" w:type="pct"/>
          </w:tcPr>
          <w:p w14:paraId="42DD5CB8" w14:textId="77777777" w:rsidR="0005023B" w:rsidRPr="00E525C6" w:rsidRDefault="0005023B" w:rsidP="00281005">
            <w:pPr>
              <w:pStyle w:val="TAL"/>
            </w:pPr>
            <w:r w:rsidRPr="00E525C6">
              <w:t>UE-related network performance information (</w:t>
            </w:r>
            <w:proofErr w:type="gramStart"/>
            <w:r w:rsidRPr="00E525C6">
              <w:t>e.g.</w:t>
            </w:r>
            <w:proofErr w:type="gramEnd"/>
            <w:r w:rsidRPr="00E525C6">
              <w:t xml:space="preserve"> QoS monitoring, UE Mobility prediction etc.) to assist UE selection for Application AI/ML operation</w:t>
            </w:r>
          </w:p>
        </w:tc>
      </w:tr>
      <w:tr w:rsidR="0005023B" w:rsidRPr="00E525C6" w14:paraId="47171424" w14:textId="77777777" w:rsidTr="00281005">
        <w:tc>
          <w:tcPr>
            <w:tcW w:w="648" w:type="pct"/>
          </w:tcPr>
          <w:p w14:paraId="07333ECC" w14:textId="77777777" w:rsidR="0005023B" w:rsidRPr="00E525C6" w:rsidRDefault="0005023B" w:rsidP="00281005">
            <w:pPr>
              <w:pStyle w:val="TAL"/>
            </w:pPr>
            <w:r w:rsidRPr="00E525C6">
              <w:t xml:space="preserve">5G Core Network Exposure to UE </w:t>
            </w:r>
          </w:p>
        </w:tc>
        <w:tc>
          <w:tcPr>
            <w:tcW w:w="1041" w:type="pct"/>
          </w:tcPr>
          <w:p w14:paraId="53FCC690" w14:textId="77777777" w:rsidR="0005023B" w:rsidRPr="00E525C6" w:rsidRDefault="0005023B" w:rsidP="00281005">
            <w:pPr>
              <w:pStyle w:val="TAL"/>
            </w:pPr>
            <w:r w:rsidRPr="00E525C6">
              <w:t>AaaML Profile ID: Network Exposure to UE</w:t>
            </w:r>
          </w:p>
        </w:tc>
        <w:tc>
          <w:tcPr>
            <w:tcW w:w="890" w:type="pct"/>
          </w:tcPr>
          <w:p w14:paraId="235A73D5" w14:textId="77777777" w:rsidR="0005023B" w:rsidRPr="00E525C6" w:rsidRDefault="0005023B" w:rsidP="00281005">
            <w:pPr>
              <w:pStyle w:val="TAL"/>
            </w:pPr>
            <w:r w:rsidRPr="00E525C6">
              <w:t>AaaML Sub- Profile ID: (see Editor's Note-1)</w:t>
            </w:r>
          </w:p>
        </w:tc>
        <w:tc>
          <w:tcPr>
            <w:tcW w:w="977" w:type="pct"/>
          </w:tcPr>
          <w:p w14:paraId="601A6CF9" w14:textId="77777777" w:rsidR="0005023B" w:rsidRPr="00E525C6" w:rsidRDefault="0005023B" w:rsidP="00281005">
            <w:pPr>
              <w:pStyle w:val="TAL"/>
            </w:pPr>
            <w:r w:rsidRPr="00E525C6">
              <w:t>TBD</w:t>
            </w:r>
          </w:p>
          <w:p w14:paraId="70D367F1" w14:textId="77777777" w:rsidR="0005023B" w:rsidRPr="00E525C6" w:rsidRDefault="0005023B" w:rsidP="00281005">
            <w:pPr>
              <w:pStyle w:val="TAL"/>
            </w:pPr>
            <w:r w:rsidRPr="00E525C6">
              <w:t>(</w:t>
            </w:r>
            <w:proofErr w:type="gramStart"/>
            <w:r w:rsidRPr="00E525C6">
              <w:t>see</w:t>
            </w:r>
            <w:proofErr w:type="gramEnd"/>
            <w:r w:rsidRPr="00E525C6">
              <w:t xml:space="preserve"> Editor's Note-2)</w:t>
            </w:r>
          </w:p>
        </w:tc>
        <w:tc>
          <w:tcPr>
            <w:tcW w:w="1444" w:type="pct"/>
          </w:tcPr>
          <w:p w14:paraId="7947806F" w14:textId="77777777" w:rsidR="0005023B" w:rsidRPr="00E525C6" w:rsidRDefault="0005023B" w:rsidP="00281005">
            <w:pPr>
              <w:pStyle w:val="TAL"/>
            </w:pPr>
            <w:r w:rsidRPr="00E525C6">
              <w:t>5GC exposes network information to the UE which is used to facilitate UE's Application AI/ML operation (</w:t>
            </w:r>
            <w:proofErr w:type="gramStart"/>
            <w:r w:rsidRPr="00E525C6">
              <w:t>e.g.</w:t>
            </w:r>
            <w:proofErr w:type="gramEnd"/>
            <w:r w:rsidRPr="00E525C6">
              <w:t xml:space="preserve"> Model Training, Splitting and inference feedback etc.).</w:t>
            </w:r>
          </w:p>
        </w:tc>
      </w:tr>
      <w:tr w:rsidR="0005023B" w:rsidRPr="00E525C6" w14:paraId="679D0A99" w14:textId="77777777" w:rsidTr="00281005">
        <w:tc>
          <w:tcPr>
            <w:tcW w:w="648" w:type="pct"/>
          </w:tcPr>
          <w:p w14:paraId="5B6C7F9E" w14:textId="77777777" w:rsidR="0005023B" w:rsidRPr="00E525C6" w:rsidRDefault="0005023B" w:rsidP="00281005">
            <w:pPr>
              <w:pStyle w:val="TAL"/>
            </w:pPr>
            <w:r w:rsidRPr="00E525C6">
              <w:t xml:space="preserve">5G Core Network Exposure to AI/ML AF  </w:t>
            </w:r>
          </w:p>
        </w:tc>
        <w:tc>
          <w:tcPr>
            <w:tcW w:w="1041" w:type="pct"/>
          </w:tcPr>
          <w:p w14:paraId="6C68C8BB" w14:textId="77777777" w:rsidR="0005023B" w:rsidRPr="00E525C6" w:rsidRDefault="0005023B" w:rsidP="00281005">
            <w:pPr>
              <w:pStyle w:val="TAL"/>
            </w:pPr>
            <w:r w:rsidRPr="00E525C6">
              <w:t>AaaML Profile ID: Network Exposure to AI/ML AF</w:t>
            </w:r>
          </w:p>
        </w:tc>
        <w:tc>
          <w:tcPr>
            <w:tcW w:w="890" w:type="pct"/>
          </w:tcPr>
          <w:p w14:paraId="0AE9A333" w14:textId="77777777" w:rsidR="0005023B" w:rsidRPr="00E525C6" w:rsidRDefault="0005023B" w:rsidP="00281005">
            <w:pPr>
              <w:pStyle w:val="TAL"/>
            </w:pPr>
            <w:r w:rsidRPr="00E525C6">
              <w:t>AaaML Sub- Profile ID: (see Editor's Note-1)</w:t>
            </w:r>
          </w:p>
        </w:tc>
        <w:tc>
          <w:tcPr>
            <w:tcW w:w="977" w:type="pct"/>
          </w:tcPr>
          <w:p w14:paraId="40269958" w14:textId="77777777" w:rsidR="0005023B" w:rsidRPr="00E525C6" w:rsidRDefault="0005023B" w:rsidP="00281005">
            <w:pPr>
              <w:pStyle w:val="TAL"/>
            </w:pPr>
            <w:r w:rsidRPr="00E525C6">
              <w:t>TBD</w:t>
            </w:r>
          </w:p>
          <w:p w14:paraId="23D59931" w14:textId="77777777" w:rsidR="0005023B" w:rsidRPr="00E525C6" w:rsidRDefault="0005023B" w:rsidP="00281005">
            <w:pPr>
              <w:pStyle w:val="TAL"/>
            </w:pPr>
            <w:r w:rsidRPr="00E525C6">
              <w:t>(</w:t>
            </w:r>
            <w:proofErr w:type="gramStart"/>
            <w:r w:rsidRPr="00E525C6">
              <w:t>see</w:t>
            </w:r>
            <w:proofErr w:type="gramEnd"/>
            <w:r w:rsidRPr="00E525C6">
              <w:t xml:space="preserve"> Editor's Note-2)</w:t>
            </w:r>
          </w:p>
        </w:tc>
        <w:tc>
          <w:tcPr>
            <w:tcW w:w="1444" w:type="pct"/>
          </w:tcPr>
          <w:p w14:paraId="5462A692" w14:textId="77777777" w:rsidR="0005023B" w:rsidRPr="00E525C6" w:rsidRDefault="0005023B" w:rsidP="00281005">
            <w:pPr>
              <w:pStyle w:val="TAL"/>
            </w:pPr>
            <w:r w:rsidRPr="00E525C6">
              <w:t>5GC exposes network information to the UE which is used to facilitate Application AI/ML operation (</w:t>
            </w:r>
            <w:proofErr w:type="gramStart"/>
            <w:r w:rsidRPr="00E525C6">
              <w:t>e.g.</w:t>
            </w:r>
            <w:proofErr w:type="gramEnd"/>
            <w:r w:rsidRPr="00E525C6">
              <w:t xml:space="preserve"> Model download, Splitting and inference feedback etc.).</w:t>
            </w:r>
          </w:p>
        </w:tc>
      </w:tr>
      <w:tr w:rsidR="0005023B" w:rsidRPr="00E525C6" w14:paraId="1CDCD748" w14:textId="77777777" w:rsidTr="00281005">
        <w:tc>
          <w:tcPr>
            <w:tcW w:w="648" w:type="pct"/>
          </w:tcPr>
          <w:p w14:paraId="0EAC8E70" w14:textId="77777777" w:rsidR="0005023B" w:rsidRPr="00E525C6" w:rsidRDefault="0005023B" w:rsidP="00281005">
            <w:pPr>
              <w:pStyle w:val="TAL"/>
            </w:pPr>
            <w:r w:rsidRPr="00E525C6">
              <w:t>Candidate UE(s)</w:t>
            </w:r>
          </w:p>
          <w:p w14:paraId="0CE12606" w14:textId="77777777" w:rsidR="0005023B" w:rsidRPr="00E525C6" w:rsidRDefault="0005023B" w:rsidP="00281005">
            <w:pPr>
              <w:pStyle w:val="TAL"/>
            </w:pPr>
            <w:r w:rsidRPr="00E525C6">
              <w:t>Selection</w:t>
            </w:r>
          </w:p>
        </w:tc>
        <w:tc>
          <w:tcPr>
            <w:tcW w:w="1041" w:type="pct"/>
          </w:tcPr>
          <w:p w14:paraId="347C64A9" w14:textId="77777777" w:rsidR="0005023B" w:rsidRPr="00E525C6" w:rsidRDefault="0005023B" w:rsidP="00281005">
            <w:pPr>
              <w:pStyle w:val="TAL"/>
            </w:pPr>
            <w:r w:rsidRPr="00E525C6">
              <w:t xml:space="preserve">AaaML Profile ID: Candidate UE(s) </w:t>
            </w:r>
          </w:p>
        </w:tc>
        <w:tc>
          <w:tcPr>
            <w:tcW w:w="890" w:type="pct"/>
          </w:tcPr>
          <w:p w14:paraId="232E6EE1" w14:textId="77777777" w:rsidR="0005023B" w:rsidRPr="00E525C6" w:rsidRDefault="0005023B" w:rsidP="00281005">
            <w:pPr>
              <w:pStyle w:val="TAL"/>
            </w:pPr>
            <w:r w:rsidRPr="00E525C6">
              <w:t>AaaML Sub- Profile ID: (see Editor's Note-1)</w:t>
            </w:r>
          </w:p>
        </w:tc>
        <w:tc>
          <w:tcPr>
            <w:tcW w:w="977" w:type="pct"/>
          </w:tcPr>
          <w:p w14:paraId="47606C27" w14:textId="77777777" w:rsidR="0005023B" w:rsidRPr="00E525C6" w:rsidRDefault="0005023B" w:rsidP="00281005">
            <w:pPr>
              <w:pStyle w:val="TAL"/>
            </w:pPr>
            <w:r w:rsidRPr="00E525C6">
              <w:t>TBD</w:t>
            </w:r>
          </w:p>
          <w:p w14:paraId="5921F9C5" w14:textId="77777777" w:rsidR="0005023B" w:rsidRPr="00E525C6" w:rsidRDefault="0005023B" w:rsidP="00281005">
            <w:pPr>
              <w:pStyle w:val="TAL"/>
            </w:pPr>
            <w:r w:rsidRPr="00E525C6">
              <w:t>(</w:t>
            </w:r>
            <w:proofErr w:type="gramStart"/>
            <w:r w:rsidRPr="00E525C6">
              <w:t>see</w:t>
            </w:r>
            <w:proofErr w:type="gramEnd"/>
            <w:r w:rsidRPr="00E525C6">
              <w:t xml:space="preserve"> Editor's Note-2)</w:t>
            </w:r>
          </w:p>
        </w:tc>
        <w:tc>
          <w:tcPr>
            <w:tcW w:w="1444" w:type="pct"/>
          </w:tcPr>
          <w:p w14:paraId="0777E019" w14:textId="77777777" w:rsidR="0005023B" w:rsidRPr="00E525C6" w:rsidRDefault="0005023B" w:rsidP="00281005">
            <w:pPr>
              <w:pStyle w:val="TAL"/>
            </w:pPr>
            <w:r w:rsidRPr="00E525C6">
              <w:t xml:space="preserve">5GC assistance to select candidate UE(s) to support Model Splitting, Training (either for FL or non-FL), inference feedback etc. </w:t>
            </w:r>
          </w:p>
        </w:tc>
      </w:tr>
      <w:tr w:rsidR="0005023B" w:rsidRPr="00E525C6" w14:paraId="60EFF639" w14:textId="77777777" w:rsidTr="00281005">
        <w:tc>
          <w:tcPr>
            <w:tcW w:w="648" w:type="pct"/>
          </w:tcPr>
          <w:p w14:paraId="5F3BA179" w14:textId="77777777" w:rsidR="0005023B" w:rsidRPr="00A5757D" w:rsidRDefault="0005023B" w:rsidP="00281005">
            <w:pPr>
              <w:pStyle w:val="TAL"/>
              <w:rPr>
                <w:lang w:val="fr-FR"/>
              </w:rPr>
            </w:pPr>
            <w:r w:rsidRPr="00A5757D">
              <w:rPr>
                <w:lang w:val="fr-FR"/>
              </w:rPr>
              <w:t xml:space="preserve">Application AI/ML Traffic Transport </w:t>
            </w:r>
          </w:p>
        </w:tc>
        <w:tc>
          <w:tcPr>
            <w:tcW w:w="1041" w:type="pct"/>
          </w:tcPr>
          <w:p w14:paraId="0DAE8144" w14:textId="77777777" w:rsidR="0005023B" w:rsidRPr="00E525C6" w:rsidRDefault="0005023B" w:rsidP="00281005">
            <w:pPr>
              <w:pStyle w:val="TAL"/>
            </w:pPr>
            <w:r w:rsidRPr="00E525C6">
              <w:t>AaaML Profile ID: Application AI/ML Traffic Transport</w:t>
            </w:r>
          </w:p>
        </w:tc>
        <w:tc>
          <w:tcPr>
            <w:tcW w:w="890" w:type="pct"/>
          </w:tcPr>
          <w:p w14:paraId="7AA1CD2A" w14:textId="77777777" w:rsidR="0005023B" w:rsidRPr="00E525C6" w:rsidRDefault="0005023B" w:rsidP="00281005">
            <w:pPr>
              <w:pStyle w:val="TAL"/>
            </w:pPr>
            <w:r w:rsidRPr="00E525C6">
              <w:t>AaaML Sub- Profile ID: (see Editor's Note-1)</w:t>
            </w:r>
          </w:p>
        </w:tc>
        <w:tc>
          <w:tcPr>
            <w:tcW w:w="977" w:type="pct"/>
          </w:tcPr>
          <w:p w14:paraId="2C48BEB1" w14:textId="77777777" w:rsidR="0005023B" w:rsidRPr="00E525C6" w:rsidRDefault="0005023B" w:rsidP="00281005">
            <w:pPr>
              <w:pStyle w:val="TAL"/>
            </w:pPr>
            <w:r w:rsidRPr="00E525C6">
              <w:t>TBD</w:t>
            </w:r>
          </w:p>
          <w:p w14:paraId="7DC85EA5" w14:textId="77777777" w:rsidR="0005023B" w:rsidRPr="00E525C6" w:rsidRDefault="0005023B" w:rsidP="00281005">
            <w:pPr>
              <w:pStyle w:val="TAL"/>
            </w:pPr>
            <w:r w:rsidRPr="00E525C6">
              <w:t>(</w:t>
            </w:r>
            <w:proofErr w:type="gramStart"/>
            <w:r w:rsidRPr="00E525C6">
              <w:t>see</w:t>
            </w:r>
            <w:proofErr w:type="gramEnd"/>
            <w:r w:rsidRPr="00E525C6">
              <w:t xml:space="preserve"> Editor's Note-2)</w:t>
            </w:r>
          </w:p>
        </w:tc>
        <w:tc>
          <w:tcPr>
            <w:tcW w:w="1444" w:type="pct"/>
          </w:tcPr>
          <w:p w14:paraId="0AE3D1B0" w14:textId="77777777" w:rsidR="0005023B" w:rsidRPr="00E525C6" w:rsidRDefault="0005023B" w:rsidP="00281005">
            <w:pPr>
              <w:pStyle w:val="TAL"/>
            </w:pPr>
            <w:r w:rsidRPr="00E525C6">
              <w:t>The 5GC data transfer/traffic routing mechanisms to support the transmission of the Application AI/ML traffic(s) between AI/ML endpoints (</w:t>
            </w:r>
            <w:proofErr w:type="gramStart"/>
            <w:r w:rsidRPr="00E525C6">
              <w:t>i.e.</w:t>
            </w:r>
            <w:proofErr w:type="gramEnd"/>
            <w:r w:rsidRPr="00E525C6">
              <w:t xml:space="preserve"> UE and AF)</w:t>
            </w:r>
          </w:p>
        </w:tc>
      </w:tr>
      <w:tr w:rsidR="0005023B" w:rsidRPr="00E525C6" w14:paraId="365A41A1" w14:textId="77777777" w:rsidTr="00281005">
        <w:tc>
          <w:tcPr>
            <w:tcW w:w="5000" w:type="pct"/>
            <w:gridSpan w:val="5"/>
          </w:tcPr>
          <w:p w14:paraId="70C5C5C4" w14:textId="5A8D8CDF" w:rsidR="0005023B" w:rsidRPr="00E525C6" w:rsidRDefault="0005023B" w:rsidP="00281005">
            <w:pPr>
              <w:pStyle w:val="TAN"/>
            </w:pPr>
            <w:r w:rsidRPr="00E525C6">
              <w:t>NOTE 1:</w:t>
            </w:r>
            <w:r w:rsidRPr="00E525C6">
              <w:tab/>
              <w:t xml:space="preserve">This column is to describe the </w:t>
            </w:r>
            <w:ins w:id="51" w:author="OPPO0" w:date="2022-08-10T00:13:00Z">
              <w:r w:rsidR="00886F95">
                <w:t xml:space="preserve">one or more </w:t>
              </w:r>
            </w:ins>
            <w:r w:rsidRPr="00E525C6">
              <w:t>5G core services</w:t>
            </w:r>
            <w:r w:rsidR="00BC2C22">
              <w:t xml:space="preserve"> </w:t>
            </w:r>
            <w:ins w:id="52" w:author="OPPO0" w:date="2022-08-10T00:13:00Z">
              <w:r w:rsidR="00886F95">
                <w:t>(</w:t>
              </w:r>
              <w:proofErr w:type="gramStart"/>
              <w:r w:rsidR="00886F95">
                <w:t>i.e.</w:t>
              </w:r>
              <w:proofErr w:type="gramEnd"/>
              <w:r w:rsidR="00886F95">
                <w:t xml:space="preserve"> composite services)</w:t>
              </w:r>
              <w:r w:rsidR="00886F95" w:rsidRPr="00E525C6">
                <w:t xml:space="preserve"> </w:t>
              </w:r>
            </w:ins>
            <w:r w:rsidRPr="00E525C6">
              <w:t>that assist the application layer AI/ML operation.</w:t>
            </w:r>
            <w:ins w:id="53" w:author="OPPO" w:date="2022-07-26T03:07:00Z">
              <w:r w:rsidR="00555795">
                <w:t xml:space="preserve"> </w:t>
              </w:r>
            </w:ins>
          </w:p>
          <w:p w14:paraId="6E40E0F8" w14:textId="77777777" w:rsidR="0005023B" w:rsidRPr="00E525C6" w:rsidRDefault="0005023B" w:rsidP="00281005">
            <w:pPr>
              <w:pStyle w:val="TAN"/>
            </w:pPr>
            <w:r w:rsidRPr="00E525C6">
              <w:t>NOTE 2:</w:t>
            </w:r>
            <w:r w:rsidRPr="00E525C6">
              <w:tab/>
              <w:t>This column is to describe the AaaML Service Profile ID that maps to the main AaaML Service.</w:t>
            </w:r>
          </w:p>
          <w:p w14:paraId="4A03722B" w14:textId="3FEDDFF5" w:rsidR="0005023B" w:rsidRPr="00E525C6" w:rsidRDefault="0005023B" w:rsidP="00281005">
            <w:pPr>
              <w:pStyle w:val="TAN"/>
            </w:pPr>
            <w:r w:rsidRPr="00E525C6">
              <w:tab/>
              <w:t>The AaaML Service Profile defines (</w:t>
            </w:r>
            <w:proofErr w:type="spellStart"/>
            <w:r w:rsidRPr="00E525C6">
              <w:t>i</w:t>
            </w:r>
            <w:proofErr w:type="spellEnd"/>
            <w:r w:rsidRPr="00E525C6">
              <w:t xml:space="preserve">) what are the set of input AaaML service parameters required from the consumer and how they may be translated (e.g. GPSI to SUPI, geographical location into cell, TA, QoS requirements into QoS parameters etc.), (ii) what are the target AaaML service information are to be collected from 5G Core (e.g. network analytic info for a given UE or a group or UEs, UE mobility update etc.) and (iii) what are the target AaaML operation is to be conducted in 5G Core (e.g. data transmission, service provisioning, </w:t>
            </w:r>
            <w:ins w:id="54" w:author="OPPO0" w:date="2022-08-10T00:13:00Z">
              <w:r w:rsidR="00886F95">
                <w:t xml:space="preserve">aggregation </w:t>
              </w:r>
            </w:ins>
            <w:r w:rsidRPr="00E525C6">
              <w:t>performance monitoring, etc.).</w:t>
            </w:r>
          </w:p>
          <w:p w14:paraId="013FC101" w14:textId="77777777" w:rsidR="0005023B" w:rsidRPr="00E525C6" w:rsidRDefault="0005023B" w:rsidP="00281005">
            <w:pPr>
              <w:pStyle w:val="TAN"/>
            </w:pPr>
            <w:r w:rsidRPr="00E525C6">
              <w:t>NOTE 3:</w:t>
            </w:r>
            <w:r w:rsidRPr="00E525C6">
              <w:tab/>
              <w:t>This column is to depict the optional AaaML Sub-profile ID that describes the sub-service of the AaaML Service Profile by providing the additional service requirement(s) for the target AaaML operation (</w:t>
            </w:r>
            <w:proofErr w:type="gramStart"/>
            <w:r w:rsidRPr="00E525C6">
              <w:t>e.g.</w:t>
            </w:r>
            <w:proofErr w:type="gramEnd"/>
            <w:r w:rsidRPr="00E525C6">
              <w:t xml:space="preserve"> AI/ML operation UE member selection based on QoS performance, AI/ML data transmission based on Time Of Date etc.).</w:t>
            </w:r>
          </w:p>
          <w:p w14:paraId="05DBEDA0" w14:textId="77777777" w:rsidR="0005023B" w:rsidRPr="00E525C6" w:rsidRDefault="0005023B" w:rsidP="00281005">
            <w:pPr>
              <w:pStyle w:val="TAN"/>
            </w:pPr>
            <w:r w:rsidRPr="00E525C6">
              <w:t>NOTE 4:</w:t>
            </w:r>
            <w:r w:rsidRPr="00E525C6">
              <w:tab/>
              <w:t>This column is to capture the AaaML service mappings which describe the corresponding AaaML Service Profile and the corresponding existing/new 5G Core service for a specific AaaML Service.</w:t>
            </w:r>
          </w:p>
          <w:p w14:paraId="6137D7AF" w14:textId="77777777" w:rsidR="0005023B" w:rsidRPr="00E525C6" w:rsidRDefault="0005023B" w:rsidP="00281005">
            <w:pPr>
              <w:pStyle w:val="TAN"/>
            </w:pPr>
            <w:r w:rsidRPr="00E525C6">
              <w:t>NOTE 5:</w:t>
            </w:r>
            <w:r w:rsidRPr="00E525C6">
              <w:tab/>
              <w:t>This column is to provide the high-level descriptions of the given AaaML service.</w:t>
            </w:r>
          </w:p>
        </w:tc>
      </w:tr>
    </w:tbl>
    <w:p w14:paraId="3F948B0A" w14:textId="77777777" w:rsidR="0005023B" w:rsidRPr="00E525C6" w:rsidRDefault="0005023B" w:rsidP="0005023B">
      <w:pPr>
        <w:rPr>
          <w:lang w:val="en-US"/>
        </w:rPr>
      </w:pPr>
    </w:p>
    <w:p w14:paraId="40A6D866" w14:textId="067FE2EA" w:rsidR="0005023B" w:rsidRPr="00E525C6" w:rsidRDefault="0005023B" w:rsidP="00B12BC7">
      <w:pPr>
        <w:pStyle w:val="EditorsNote"/>
        <w:tabs>
          <w:tab w:val="left" w:pos="1620"/>
        </w:tabs>
      </w:pPr>
      <w:r w:rsidRPr="00E525C6">
        <w:t>Editor's note:</w:t>
      </w:r>
      <w:r w:rsidRPr="00E525C6">
        <w:tab/>
        <w:t>It is FFS for the list of Sub-AaaML Services to be defined for the given AaaML Service when this study is reaching conclusion. For example, the clause </w:t>
      </w:r>
      <w:proofErr w:type="spellStart"/>
      <w:proofErr w:type="gramStart"/>
      <w:r w:rsidRPr="00E525C6">
        <w:t>n.m,x</w:t>
      </w:r>
      <w:proofErr w:type="spellEnd"/>
      <w:proofErr w:type="gramEnd"/>
      <w:r w:rsidRPr="00E525C6">
        <w:t xml:space="preserve"> TS 23.xxx describes the Group QoS Monitoring, is the Sub-AaaML Service of the Network Resource Monitoring of AaaML Service.</w:t>
      </w:r>
    </w:p>
    <w:p w14:paraId="5BC88BC2" w14:textId="77777777" w:rsidR="0005023B" w:rsidRPr="00E525C6" w:rsidRDefault="0005023B" w:rsidP="002112E4">
      <w:pPr>
        <w:pStyle w:val="EditorsNote"/>
        <w:tabs>
          <w:tab w:val="left" w:pos="1620"/>
        </w:tabs>
      </w:pPr>
      <w:r w:rsidRPr="00E525C6">
        <w:lastRenderedPageBreak/>
        <w:t>Editor's note:</w:t>
      </w:r>
      <w:r w:rsidRPr="00E525C6">
        <w:tab/>
        <w:t>It is FFS to finalize the corresponding NF services to support the given AaaML Service when this study is reaching conclusion. For example, the clause </w:t>
      </w:r>
      <w:proofErr w:type="spellStart"/>
      <w:r w:rsidRPr="00E525C6">
        <w:t>n.m</w:t>
      </w:r>
      <w:proofErr w:type="spellEnd"/>
      <w:r w:rsidRPr="00E525C6">
        <w:t xml:space="preserve"> TS 23.xxx describes the Network Resource Monitoring of AaaML Service.</w:t>
      </w:r>
    </w:p>
    <w:p w14:paraId="37A66EFD" w14:textId="77777777" w:rsidR="0005023B" w:rsidRPr="00E525C6" w:rsidRDefault="0005023B" w:rsidP="002112E4">
      <w:pPr>
        <w:pStyle w:val="EditorsNote"/>
        <w:tabs>
          <w:tab w:val="left" w:pos="1620"/>
        </w:tabs>
      </w:pPr>
      <w:r w:rsidRPr="00E525C6">
        <w:t>Editor's note:</w:t>
      </w:r>
      <w:r w:rsidRPr="00E525C6">
        <w:tab/>
        <w:t>It is FFS for more AaaML services to be defined or if just one service can be defined with use of AaaML Profile IDs.</w:t>
      </w:r>
    </w:p>
    <w:p w14:paraId="06FCADC4" w14:textId="77777777" w:rsidR="0005023B" w:rsidRPr="00E525C6" w:rsidRDefault="0005023B" w:rsidP="0005023B">
      <w:pPr>
        <w:pStyle w:val="Heading3"/>
      </w:pPr>
      <w:bookmarkStart w:id="55" w:name="_Toc104816842"/>
      <w:r w:rsidRPr="00E525C6">
        <w:t>6.28.3</w:t>
      </w:r>
      <w:r w:rsidRPr="00E525C6">
        <w:tab/>
        <w:t>Procedures for AaaML Services</w:t>
      </w:r>
      <w:bookmarkEnd w:id="55"/>
    </w:p>
    <w:p w14:paraId="26A2E11E" w14:textId="77777777" w:rsidR="0005023B" w:rsidRPr="00E525C6" w:rsidRDefault="0005023B" w:rsidP="0005023B">
      <w:pPr>
        <w:pStyle w:val="Heading4"/>
      </w:pPr>
      <w:bookmarkStart w:id="56" w:name="_Toc104816843"/>
      <w:r w:rsidRPr="00E525C6">
        <w:t>6.28.3.1</w:t>
      </w:r>
      <w:r w:rsidRPr="00E525C6">
        <w:tab/>
        <w:t>AaaML Service Profile support for AaaML Service Procedures</w:t>
      </w:r>
      <w:bookmarkEnd w:id="56"/>
    </w:p>
    <w:p w14:paraId="51A2F61E" w14:textId="77777777" w:rsidR="0005023B" w:rsidRPr="00E525C6" w:rsidRDefault="0005023B" w:rsidP="0005023B">
      <w:r w:rsidRPr="00E525C6">
        <w:t>This clause explains how to retrieve the AaaML Service Profile to support the AaaML service procedures.</w:t>
      </w:r>
    </w:p>
    <w:p w14:paraId="677AE9A4" w14:textId="33DDC2BD" w:rsidR="00261FA9" w:rsidRPr="00E525C6" w:rsidRDefault="0009493D" w:rsidP="0005023B">
      <w:pPr>
        <w:pStyle w:val="TH"/>
        <w:rPr>
          <w:ins w:id="57" w:author="OPPO" w:date="2022-07-26T03:16:00Z"/>
        </w:rPr>
      </w:pPr>
      <w:del w:id="58" w:author="OPPO" w:date="2022-07-26T03:17:00Z">
        <w:r w:rsidRPr="00E525C6" w:rsidDel="00261FA9">
          <w:object w:dxaOrig="12840" w:dyaOrig="9150" w14:anchorId="35BAE66E">
            <v:shape id="_x0000_i1028" type="#_x0000_t75" style="width:444.1pt;height:319.1pt" o:ole="">
              <v:imagedata r:id="rId17" o:title=""/>
            </v:shape>
            <o:OLEObject Type="Embed" ProgID="Visio.Drawing.15" ShapeID="_x0000_i1028" DrawAspect="Content" ObjectID="_1723065951" r:id="rId18"/>
          </w:object>
        </w:r>
      </w:del>
    </w:p>
    <w:bookmarkStart w:id="59" w:name="_Hlk109867120"/>
    <w:p w14:paraId="73C8BBE8" w14:textId="2B79F8E5" w:rsidR="0005023B" w:rsidRPr="00E525C6" w:rsidRDefault="00261FA9" w:rsidP="0005023B">
      <w:pPr>
        <w:pStyle w:val="TH"/>
      </w:pPr>
      <w:ins w:id="60" w:author="OPPO" w:date="2022-07-26T03:17:00Z">
        <w:r>
          <w:object w:dxaOrig="16801" w:dyaOrig="9421" w14:anchorId="0D4E3BDB">
            <v:shape id="_x0000_i1029" type="#_x0000_t75" style="width:481.55pt;height:268.4pt" o:ole="">
              <v:imagedata r:id="rId19" o:title=""/>
            </v:shape>
            <o:OLEObject Type="Embed" ProgID="Visio.Drawing.15" ShapeID="_x0000_i1029" DrawAspect="Content" ObjectID="_1723065952" r:id="rId20"/>
          </w:object>
        </w:r>
      </w:ins>
      <w:bookmarkEnd w:id="59"/>
    </w:p>
    <w:p w14:paraId="76DD9968" w14:textId="77777777" w:rsidR="0005023B" w:rsidRPr="00E525C6" w:rsidRDefault="0005023B" w:rsidP="0005023B">
      <w:pPr>
        <w:pStyle w:val="TF"/>
      </w:pPr>
      <w:r w:rsidRPr="00E525C6">
        <w:t>Figure 6.28.3.1-1: AaaML Service Profile support for AaaML Service Operation</w:t>
      </w:r>
    </w:p>
    <w:p w14:paraId="2E531ACD" w14:textId="77777777" w:rsidR="0005023B" w:rsidRPr="00E525C6" w:rsidRDefault="0005023B" w:rsidP="0005023B">
      <w:pPr>
        <w:pStyle w:val="B1"/>
      </w:pPr>
      <w:r w:rsidRPr="00E525C6">
        <w:t>1-2.</w:t>
      </w:r>
      <w:r w:rsidRPr="00E525C6">
        <w:tab/>
        <w:t>If the AF has not discovered its serving NEF or AaaML NF, it queries NRF to retrieve its serving NEF or AaaML NF that supports its target AaaML Service Profile.</w:t>
      </w:r>
    </w:p>
    <w:p w14:paraId="4537F33A" w14:textId="77777777" w:rsidR="0005023B" w:rsidRPr="00E525C6" w:rsidRDefault="0005023B" w:rsidP="0005023B">
      <w:pPr>
        <w:pStyle w:val="B1"/>
      </w:pPr>
      <w:r w:rsidRPr="00E525C6">
        <w:t>3.</w:t>
      </w:r>
      <w:r w:rsidRPr="00E525C6">
        <w:tab/>
        <w:t>A PDU Session between the UE and the AF may have been established.</w:t>
      </w:r>
    </w:p>
    <w:p w14:paraId="0E7AE039" w14:textId="77C24353" w:rsidR="0005023B" w:rsidRPr="00E525C6" w:rsidRDefault="0005023B" w:rsidP="0005023B">
      <w:pPr>
        <w:pStyle w:val="B1"/>
      </w:pPr>
      <w:r w:rsidRPr="00E525C6">
        <w:t>4.</w:t>
      </w:r>
      <w:r w:rsidRPr="00E525C6">
        <w:tab/>
        <w:t xml:space="preserve">AF subscribe or requests the AaaML service by sending NEF service request or AaaML service request with the required parameters and AF Transaction ID, more specifically, AF includes the Application Identifier, UE ID or Group ID, AaaML Profile ID and optionally </w:t>
      </w:r>
      <w:ins w:id="61" w:author="OPPO0" w:date="2022-08-10T00:19:00Z">
        <w:del w:id="62" w:author="OPPOr01" w:date="2022-08-17T19:12:00Z">
          <w:r w:rsidR="00A239D1" w:rsidDel="009C4627">
            <w:delText xml:space="preserve">one or more </w:delText>
          </w:r>
        </w:del>
      </w:ins>
      <w:r w:rsidRPr="00E525C6">
        <w:t>AaaML Sub-Profile ID</w:t>
      </w:r>
      <w:ins w:id="63" w:author="OPPO0" w:date="2022-08-10T00:19:00Z">
        <w:del w:id="64" w:author="OPPOr01" w:date="2022-08-17T19:12:00Z">
          <w:r w:rsidR="00A239D1" w:rsidDel="009C4627">
            <w:delText>(s)</w:delText>
          </w:r>
        </w:del>
      </w:ins>
      <w:r w:rsidRPr="00E525C6">
        <w:t>.</w:t>
      </w:r>
    </w:p>
    <w:p w14:paraId="1AF8B09E" w14:textId="77777777" w:rsidR="0005023B" w:rsidRPr="00E525C6" w:rsidRDefault="0005023B" w:rsidP="0005023B">
      <w:pPr>
        <w:pStyle w:val="B1"/>
      </w:pPr>
      <w:r w:rsidRPr="00E525C6">
        <w:lastRenderedPageBreak/>
        <w:t>5.</w:t>
      </w:r>
      <w:r w:rsidRPr="00E525C6">
        <w:tab/>
        <w:t>NEF verifies the authorization of the AF Request.</w:t>
      </w:r>
    </w:p>
    <w:p w14:paraId="519C62EE" w14:textId="2AE7B567" w:rsidR="0005023B" w:rsidRPr="00E525C6" w:rsidRDefault="0005023B" w:rsidP="0005023B">
      <w:pPr>
        <w:pStyle w:val="B1"/>
      </w:pPr>
      <w:r w:rsidRPr="00E525C6">
        <w:t>6</w:t>
      </w:r>
      <w:ins w:id="65" w:author="OPPO0" w:date="2022-08-10T00:20:00Z">
        <w:r w:rsidR="00A239D1">
          <w:t>-7</w:t>
        </w:r>
      </w:ins>
      <w:r w:rsidRPr="00E525C6">
        <w:t>.</w:t>
      </w:r>
      <w:r w:rsidRPr="00E525C6">
        <w:tab/>
        <w:t xml:space="preserve">NEF or AaaML NF sends request to UDR to retrieve the AaaML service profile by providing the Application Identifier, UE ID or Group ID, AaaML Profile ID and optionally </w:t>
      </w:r>
      <w:ins w:id="66" w:author="OPPO0" w:date="2022-08-10T00:20:00Z">
        <w:del w:id="67" w:author="OPPOr01" w:date="2022-08-17T19:13:00Z">
          <w:r w:rsidR="00A239D1" w:rsidDel="009C4627">
            <w:delText xml:space="preserve">one or more </w:delText>
          </w:r>
        </w:del>
      </w:ins>
      <w:r w:rsidRPr="00E525C6">
        <w:t>AaaML Sub-Profile ID</w:t>
      </w:r>
      <w:bookmarkStart w:id="68" w:name="_Hlk109867216"/>
      <w:ins w:id="69" w:author="OPPO0" w:date="2022-08-10T00:21:00Z">
        <w:del w:id="70" w:author="OPPOr01" w:date="2022-08-17T19:13:00Z">
          <w:r w:rsidR="00A239D1" w:rsidDel="009C4627">
            <w:delText>(s)</w:delText>
          </w:r>
        </w:del>
        <w:r w:rsidR="00A239D1">
          <w:t xml:space="preserve"> in case of the composite </w:t>
        </w:r>
      </w:ins>
      <w:ins w:id="71" w:author="OPPOr01" w:date="2022-08-17T19:13:00Z">
        <w:r w:rsidR="009C4627">
          <w:t xml:space="preserve">set of </w:t>
        </w:r>
      </w:ins>
      <w:ins w:id="72" w:author="OPPO0" w:date="2022-08-10T00:21:00Z">
        <w:del w:id="73" w:author="OPPOr01" w:date="2022-08-17T19:14:00Z">
          <w:r w:rsidR="00A239D1" w:rsidDel="009C4627">
            <w:delText>AaaML</w:delText>
          </w:r>
        </w:del>
      </w:ins>
      <w:ins w:id="74" w:author="OPPOr01" w:date="2022-08-17T19:14:00Z">
        <w:r w:rsidR="009C4627">
          <w:t>5GC</w:t>
        </w:r>
      </w:ins>
      <w:ins w:id="75" w:author="OPPO0" w:date="2022-08-10T00:21:00Z">
        <w:r w:rsidR="00A239D1">
          <w:t xml:space="preserve"> service</w:t>
        </w:r>
      </w:ins>
      <w:ins w:id="76" w:author="OPPOr01" w:date="2022-08-17T19:13:00Z">
        <w:r w:rsidR="009C4627">
          <w:t>s</w:t>
        </w:r>
      </w:ins>
      <w:r w:rsidR="00A239D1">
        <w:t xml:space="preserve"> </w:t>
      </w:r>
      <w:ins w:id="77" w:author="OPPO0" w:date="2022-08-10T00:21:00Z">
        <w:r w:rsidR="00A239D1">
          <w:t>is requested</w:t>
        </w:r>
      </w:ins>
      <w:ins w:id="78" w:author="OPPOr01" w:date="2022-08-17T19:14:00Z">
        <w:r w:rsidR="009245DB">
          <w:t xml:space="preserve"> for the given AaaML service</w:t>
        </w:r>
      </w:ins>
      <w:r w:rsidRPr="00E525C6">
        <w:t>.</w:t>
      </w:r>
      <w:bookmarkEnd w:id="68"/>
    </w:p>
    <w:p w14:paraId="778C33E0" w14:textId="77777777" w:rsidR="0005023B" w:rsidRPr="00E525C6" w:rsidRDefault="0005023B" w:rsidP="0005023B">
      <w:pPr>
        <w:pStyle w:val="NO"/>
      </w:pPr>
      <w:r w:rsidRPr="00E525C6">
        <w:t>NOTE:</w:t>
      </w:r>
      <w:r w:rsidRPr="00E525C6">
        <w:tab/>
        <w:t>Whether the AaaML service profile is stored locally to the AaaML NF or in the UDR is to be determined.</w:t>
      </w:r>
    </w:p>
    <w:p w14:paraId="58AF1C66" w14:textId="5C63062C" w:rsidR="0005023B" w:rsidRPr="00E525C6" w:rsidRDefault="0005023B" w:rsidP="0005023B">
      <w:pPr>
        <w:pStyle w:val="B1"/>
      </w:pPr>
      <w:del w:id="79" w:author="OPPO0" w:date="2022-08-10T00:23:00Z">
        <w:r w:rsidRPr="00E525C6" w:rsidDel="00C41752">
          <w:delText>7</w:delText>
        </w:r>
      </w:del>
      <w:ins w:id="80" w:author="OPPO0" w:date="2022-08-10T00:23:00Z">
        <w:r w:rsidR="00C41752">
          <w:t>8</w:t>
        </w:r>
      </w:ins>
      <w:r w:rsidRPr="00E525C6">
        <w:t>.</w:t>
      </w:r>
      <w:r w:rsidRPr="00E525C6">
        <w:tab/>
        <w:t>By referring to the service parameters and based on the information of the AaaML service profile</w:t>
      </w:r>
      <w:bookmarkStart w:id="81" w:name="_Hlk109867341"/>
      <w:ins w:id="82" w:author="OPPO0" w:date="2022-08-10T00:22:00Z">
        <w:r w:rsidR="00C41752" w:rsidRPr="00C41752">
          <w:t xml:space="preserve"> </w:t>
        </w:r>
        <w:r w:rsidR="00C41752">
          <w:t>and the AaaML Sub-Profile</w:t>
        </w:r>
        <w:del w:id="83" w:author="OPPOr01" w:date="2022-08-17T19:14:00Z">
          <w:r w:rsidR="00C41752" w:rsidDel="009C4627">
            <w:delText>(s)</w:delText>
          </w:r>
        </w:del>
        <w:r w:rsidR="00C41752">
          <w:t>, if requested</w:t>
        </w:r>
      </w:ins>
      <w:bookmarkEnd w:id="81"/>
      <w:r w:rsidRPr="00E525C6">
        <w:t xml:space="preserve">, NEF or AaaML NF proceeds with the </w:t>
      </w:r>
      <w:del w:id="84" w:author="OPPO0" w:date="2022-08-10T00:22:00Z">
        <w:r w:rsidRPr="00E525C6" w:rsidDel="00C41752">
          <w:delText xml:space="preserve">corresponding </w:delText>
        </w:r>
      </w:del>
      <w:r w:rsidRPr="00E525C6">
        <w:t>AaaML service procedures</w:t>
      </w:r>
      <w:bookmarkStart w:id="85" w:name="_Hlk109867368"/>
      <w:ins w:id="86" w:author="OPPO0" w:date="2022-08-10T00:22:00Z">
        <w:r w:rsidR="00C41752" w:rsidRPr="00C41752">
          <w:t xml:space="preserve"> </w:t>
        </w:r>
        <w:r w:rsidR="00C41752">
          <w:t>which may involve a composite set of 5GC service procedures</w:t>
        </w:r>
        <w:bookmarkEnd w:id="85"/>
        <w:r w:rsidR="00C41752">
          <w:t xml:space="preserve"> corresponding to a set of 5GC events, analytics and/or notifications</w:t>
        </w:r>
      </w:ins>
      <w:r w:rsidRPr="00E525C6">
        <w:t>.</w:t>
      </w:r>
    </w:p>
    <w:p w14:paraId="50E150FE" w14:textId="70092AA1" w:rsidR="0005023B" w:rsidRPr="00E525C6" w:rsidRDefault="0005023B" w:rsidP="0005023B">
      <w:pPr>
        <w:pStyle w:val="B1"/>
      </w:pPr>
      <w:del w:id="87" w:author="OPPO0" w:date="2022-08-10T00:23:00Z">
        <w:r w:rsidRPr="00E525C6" w:rsidDel="00C41752">
          <w:delText>8</w:delText>
        </w:r>
      </w:del>
      <w:ins w:id="88" w:author="OPPO0" w:date="2022-08-10T00:23:00Z">
        <w:r w:rsidR="00C41752">
          <w:t>9</w:t>
        </w:r>
      </w:ins>
      <w:r w:rsidRPr="00E525C6">
        <w:t>.</w:t>
      </w:r>
      <w:r w:rsidRPr="00E525C6">
        <w:tab/>
        <w:t>Based on the outcome of the AaaML service procedures, NEF or AaaML NF replies to AF with the service response or notification</w:t>
      </w:r>
      <w:bookmarkStart w:id="89" w:name="_Hlk109867410"/>
      <w:ins w:id="90" w:author="OPPO0" w:date="2022-08-10T00:22:00Z">
        <w:r w:rsidR="00C41752" w:rsidRPr="00C41752">
          <w:t xml:space="preserve"> </w:t>
        </w:r>
        <w:r w:rsidR="00C41752">
          <w:t>which may be based on the collective outcomes of a composite set of 5GC service procedures</w:t>
        </w:r>
      </w:ins>
      <w:bookmarkEnd w:id="89"/>
      <w:r w:rsidRPr="00E525C6">
        <w:t>.</w:t>
      </w:r>
    </w:p>
    <w:p w14:paraId="6EECF53D" w14:textId="77777777" w:rsidR="0005023B" w:rsidRPr="00E525C6" w:rsidRDefault="0005023B" w:rsidP="0005023B">
      <w:pPr>
        <w:pStyle w:val="Heading3"/>
        <w:rPr>
          <w:lang w:val="en-US"/>
        </w:rPr>
      </w:pPr>
      <w:bookmarkStart w:id="91" w:name="_Toc104816844"/>
      <w:r w:rsidRPr="00E525C6">
        <w:rPr>
          <w:lang w:val="en-US"/>
        </w:rPr>
        <w:t>6.28.3</w:t>
      </w:r>
      <w:r w:rsidRPr="00E525C6">
        <w:rPr>
          <w:lang w:val="en-US"/>
        </w:rPr>
        <w:tab/>
        <w:t xml:space="preserve">Impacts on services, </w:t>
      </w:r>
      <w:proofErr w:type="gramStart"/>
      <w:r w:rsidRPr="00E525C6">
        <w:rPr>
          <w:lang w:val="en-US"/>
        </w:rPr>
        <w:t>entities</w:t>
      </w:r>
      <w:proofErr w:type="gramEnd"/>
      <w:r w:rsidRPr="00E525C6">
        <w:rPr>
          <w:lang w:val="en-US"/>
        </w:rPr>
        <w:t xml:space="preserve"> and interfaces</w:t>
      </w:r>
      <w:bookmarkEnd w:id="91"/>
    </w:p>
    <w:p w14:paraId="1389249E" w14:textId="77777777" w:rsidR="0005023B" w:rsidRPr="00E525C6" w:rsidRDefault="0005023B" w:rsidP="0005023B">
      <w:r w:rsidRPr="00E525C6">
        <w:t>NRF:</w:t>
      </w:r>
    </w:p>
    <w:p w14:paraId="0F4E73D4" w14:textId="77777777" w:rsidR="0005023B" w:rsidRPr="00E525C6" w:rsidRDefault="0005023B" w:rsidP="0005023B">
      <w:pPr>
        <w:pStyle w:val="B1"/>
      </w:pPr>
      <w:r w:rsidRPr="00E525C6">
        <w:t>-</w:t>
      </w:r>
      <w:r w:rsidRPr="00E525C6">
        <w:tab/>
        <w:t>Recognize the new service parameter, AaaML Profile ID, to support the NEF and AaaML discovery.</w:t>
      </w:r>
    </w:p>
    <w:p w14:paraId="4FBE48DB" w14:textId="77777777" w:rsidR="0005023B" w:rsidRPr="00E525C6" w:rsidRDefault="0005023B" w:rsidP="0005023B">
      <w:r w:rsidRPr="00E525C6">
        <w:t>AF, NEF, AaaML:</w:t>
      </w:r>
    </w:p>
    <w:p w14:paraId="51FDE647" w14:textId="007858DC" w:rsidR="0005023B" w:rsidRPr="00E525C6" w:rsidRDefault="0005023B" w:rsidP="0005023B">
      <w:pPr>
        <w:pStyle w:val="B1"/>
      </w:pPr>
      <w:r w:rsidRPr="00E525C6">
        <w:t>-</w:t>
      </w:r>
      <w:r w:rsidRPr="00E525C6">
        <w:tab/>
        <w:t xml:space="preserve">Recognizes new service parameters, AaaML Profile ID, </w:t>
      </w:r>
      <w:ins w:id="92" w:author="OPPO0" w:date="2022-08-10T00:23:00Z">
        <w:r w:rsidR="00C41752">
          <w:t>AaaML Sub-Profile ID</w:t>
        </w:r>
        <w:del w:id="93" w:author="OPPOr01" w:date="2022-08-17T19:15:00Z">
          <w:r w:rsidR="00C41752" w:rsidDel="009245DB">
            <w:delText>(</w:delText>
          </w:r>
        </w:del>
        <w:del w:id="94" w:author="OPPOr01" w:date="2022-08-17T19:14:00Z">
          <w:r w:rsidR="00C41752" w:rsidDel="009245DB">
            <w:delText>s)</w:delText>
          </w:r>
        </w:del>
        <w:r w:rsidR="00C41752">
          <w:t xml:space="preserve"> </w:t>
        </w:r>
      </w:ins>
      <w:r w:rsidRPr="00E525C6">
        <w:t>to support the AaaML service procedure</w:t>
      </w:r>
      <w:ins w:id="95" w:author="OPPO0" w:date="2022-08-10T00:23:00Z">
        <w:r w:rsidR="00C41752" w:rsidRPr="00C41752">
          <w:t xml:space="preserve"> </w:t>
        </w:r>
        <w:r w:rsidR="00C41752">
          <w:t>which may be composed of a set of 5GC service procedures (</w:t>
        </w:r>
        <w:proofErr w:type="gramStart"/>
        <w:r w:rsidR="00C41752">
          <w:t>i.e.</w:t>
        </w:r>
        <w:proofErr w:type="gramEnd"/>
        <w:r w:rsidR="00C41752">
          <w:t xml:space="preserve"> 5GC events, analytics and/or notifications)</w:t>
        </w:r>
      </w:ins>
      <w:r w:rsidRPr="00E525C6">
        <w:t>.</w:t>
      </w:r>
    </w:p>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F458" w14:textId="77777777" w:rsidR="00421901" w:rsidRDefault="00421901">
      <w:r>
        <w:separator/>
      </w:r>
    </w:p>
    <w:p w14:paraId="5E588293" w14:textId="77777777" w:rsidR="00421901" w:rsidRDefault="00421901"/>
  </w:endnote>
  <w:endnote w:type="continuationSeparator" w:id="0">
    <w:p w14:paraId="0D832C7E" w14:textId="77777777" w:rsidR="00421901" w:rsidRDefault="00421901">
      <w:r>
        <w:continuationSeparator/>
      </w:r>
    </w:p>
    <w:p w14:paraId="7C4E93A5" w14:textId="77777777" w:rsidR="00421901" w:rsidRDefault="00421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0FAF2" w14:textId="77777777" w:rsidR="00421901" w:rsidRDefault="00421901">
      <w:r>
        <w:separator/>
      </w:r>
    </w:p>
    <w:p w14:paraId="4698034F" w14:textId="77777777" w:rsidR="00421901" w:rsidRDefault="00421901"/>
  </w:footnote>
  <w:footnote w:type="continuationSeparator" w:id="0">
    <w:p w14:paraId="02EA3DE0" w14:textId="77777777" w:rsidR="00421901" w:rsidRDefault="00421901">
      <w:r>
        <w:continuationSeparator/>
      </w:r>
    </w:p>
    <w:p w14:paraId="6F54774A" w14:textId="77777777" w:rsidR="00421901" w:rsidRDefault="00421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BAD1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AAE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A2E1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7E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8C26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5E0F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AA4A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C463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4028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FA87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50510311">
    <w:abstractNumId w:val="10"/>
  </w:num>
  <w:num w:numId="2" w16cid:durableId="1882786135">
    <w:abstractNumId w:val="21"/>
  </w:num>
  <w:num w:numId="3" w16cid:durableId="239369337">
    <w:abstractNumId w:val="20"/>
  </w:num>
  <w:num w:numId="4" w16cid:durableId="550965194">
    <w:abstractNumId w:val="11"/>
  </w:num>
  <w:num w:numId="5" w16cid:durableId="309943093">
    <w:abstractNumId w:val="29"/>
  </w:num>
  <w:num w:numId="6" w16cid:durableId="1184132339">
    <w:abstractNumId w:val="16"/>
  </w:num>
  <w:num w:numId="7" w16cid:durableId="862283300">
    <w:abstractNumId w:val="15"/>
  </w:num>
  <w:num w:numId="8" w16cid:durableId="1414282899">
    <w:abstractNumId w:val="23"/>
  </w:num>
  <w:num w:numId="9" w16cid:durableId="1087000015">
    <w:abstractNumId w:val="22"/>
  </w:num>
  <w:num w:numId="10" w16cid:durableId="942806420">
    <w:abstractNumId w:val="17"/>
  </w:num>
  <w:num w:numId="11" w16cid:durableId="653290767">
    <w:abstractNumId w:val="13"/>
  </w:num>
  <w:num w:numId="12" w16cid:durableId="1112165421">
    <w:abstractNumId w:val="35"/>
  </w:num>
  <w:num w:numId="13" w16cid:durableId="1002392853">
    <w:abstractNumId w:val="26"/>
  </w:num>
  <w:num w:numId="14" w16cid:durableId="1518546517">
    <w:abstractNumId w:val="25"/>
  </w:num>
  <w:num w:numId="15" w16cid:durableId="1632860490">
    <w:abstractNumId w:val="9"/>
  </w:num>
  <w:num w:numId="16" w16cid:durableId="423645786">
    <w:abstractNumId w:val="7"/>
  </w:num>
  <w:num w:numId="17" w16cid:durableId="1337422692">
    <w:abstractNumId w:val="6"/>
  </w:num>
  <w:num w:numId="18" w16cid:durableId="299308928">
    <w:abstractNumId w:val="5"/>
  </w:num>
  <w:num w:numId="19" w16cid:durableId="325399251">
    <w:abstractNumId w:val="4"/>
  </w:num>
  <w:num w:numId="20" w16cid:durableId="751465919">
    <w:abstractNumId w:val="8"/>
  </w:num>
  <w:num w:numId="21" w16cid:durableId="1148091486">
    <w:abstractNumId w:val="3"/>
  </w:num>
  <w:num w:numId="22" w16cid:durableId="862011986">
    <w:abstractNumId w:val="2"/>
  </w:num>
  <w:num w:numId="23" w16cid:durableId="259028147">
    <w:abstractNumId w:val="1"/>
  </w:num>
  <w:num w:numId="24" w16cid:durableId="1202591301">
    <w:abstractNumId w:val="0"/>
  </w:num>
  <w:num w:numId="25" w16cid:durableId="316692072">
    <w:abstractNumId w:val="36"/>
  </w:num>
  <w:num w:numId="26" w16cid:durableId="211234622">
    <w:abstractNumId w:val="31"/>
  </w:num>
  <w:num w:numId="27" w16cid:durableId="1170827594">
    <w:abstractNumId w:val="39"/>
  </w:num>
  <w:num w:numId="28" w16cid:durableId="1516307634">
    <w:abstractNumId w:val="37"/>
  </w:num>
  <w:num w:numId="29" w16cid:durableId="60716381">
    <w:abstractNumId w:val="28"/>
  </w:num>
  <w:num w:numId="30" w16cid:durableId="1497649028">
    <w:abstractNumId w:val="32"/>
  </w:num>
  <w:num w:numId="31" w16cid:durableId="61299377">
    <w:abstractNumId w:val="38"/>
  </w:num>
  <w:num w:numId="32" w16cid:durableId="1900479502">
    <w:abstractNumId w:val="14"/>
  </w:num>
  <w:num w:numId="33" w16cid:durableId="2053454512">
    <w:abstractNumId w:val="34"/>
  </w:num>
  <w:num w:numId="34" w16cid:durableId="640694947">
    <w:abstractNumId w:val="27"/>
  </w:num>
  <w:num w:numId="35" w16cid:durableId="846745779">
    <w:abstractNumId w:val="24"/>
  </w:num>
  <w:num w:numId="36" w16cid:durableId="759758934">
    <w:abstractNumId w:val="30"/>
  </w:num>
  <w:num w:numId="37" w16cid:durableId="1440029372">
    <w:abstractNumId w:val="12"/>
  </w:num>
  <w:num w:numId="38" w16cid:durableId="985664379">
    <w:abstractNumId w:val="33"/>
  </w:num>
  <w:num w:numId="39" w16cid:durableId="1838226364">
    <w:abstractNumId w:val="19"/>
  </w:num>
  <w:num w:numId="40" w16cid:durableId="7103456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207806">
    <w15:presenceInfo w15:providerId="None" w15:userId="2207806"/>
  </w15:person>
  <w15:person w15:author="OPPO0">
    <w15:presenceInfo w15:providerId="None" w15:userId="OPPO0"/>
  </w15:person>
  <w15:person w15:author="OPPO">
    <w15:presenceInfo w15:providerId="None" w15:userId="OPPO"/>
  </w15:person>
  <w15:person w15:author="OPPOr01">
    <w15:presenceInfo w15:providerId="None" w15:userId="OPPOr01"/>
  </w15:person>
  <w15:person w15:author="OPPO1">
    <w15:presenceInfo w15:providerId="None" w15:userId="OPPO1"/>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07920"/>
    <w:rsid w:val="000222BA"/>
    <w:rsid w:val="00026AD5"/>
    <w:rsid w:val="00026D65"/>
    <w:rsid w:val="00032EE8"/>
    <w:rsid w:val="00034860"/>
    <w:rsid w:val="00041C2E"/>
    <w:rsid w:val="000440EA"/>
    <w:rsid w:val="00047CBA"/>
    <w:rsid w:val="00047E25"/>
    <w:rsid w:val="0005023B"/>
    <w:rsid w:val="0005592B"/>
    <w:rsid w:val="00064F22"/>
    <w:rsid w:val="00066296"/>
    <w:rsid w:val="0007392D"/>
    <w:rsid w:val="00077D47"/>
    <w:rsid w:val="000850FC"/>
    <w:rsid w:val="0008576E"/>
    <w:rsid w:val="0009493D"/>
    <w:rsid w:val="000B7F14"/>
    <w:rsid w:val="000C2AB4"/>
    <w:rsid w:val="000C3BDB"/>
    <w:rsid w:val="000C63AA"/>
    <w:rsid w:val="000C7C9E"/>
    <w:rsid w:val="000F01E1"/>
    <w:rsid w:val="000F2C84"/>
    <w:rsid w:val="000F6E08"/>
    <w:rsid w:val="001009E5"/>
    <w:rsid w:val="00103950"/>
    <w:rsid w:val="0011799A"/>
    <w:rsid w:val="00117E16"/>
    <w:rsid w:val="001238E1"/>
    <w:rsid w:val="00125D7B"/>
    <w:rsid w:val="00126A27"/>
    <w:rsid w:val="001313D7"/>
    <w:rsid w:val="001353F4"/>
    <w:rsid w:val="00143052"/>
    <w:rsid w:val="001450A6"/>
    <w:rsid w:val="001459C6"/>
    <w:rsid w:val="00147525"/>
    <w:rsid w:val="00153CB0"/>
    <w:rsid w:val="00161B28"/>
    <w:rsid w:val="00166E25"/>
    <w:rsid w:val="0018715B"/>
    <w:rsid w:val="001939DE"/>
    <w:rsid w:val="001943BC"/>
    <w:rsid w:val="00195585"/>
    <w:rsid w:val="001A0498"/>
    <w:rsid w:val="001D2517"/>
    <w:rsid w:val="001D504A"/>
    <w:rsid w:val="001D6C11"/>
    <w:rsid w:val="001E3182"/>
    <w:rsid w:val="001E458B"/>
    <w:rsid w:val="001F4F66"/>
    <w:rsid w:val="001F5EB1"/>
    <w:rsid w:val="00203903"/>
    <w:rsid w:val="00210334"/>
    <w:rsid w:val="002112E4"/>
    <w:rsid w:val="0021512D"/>
    <w:rsid w:val="00216BE9"/>
    <w:rsid w:val="00225838"/>
    <w:rsid w:val="0022764B"/>
    <w:rsid w:val="002304A6"/>
    <w:rsid w:val="0024196A"/>
    <w:rsid w:val="00246F8C"/>
    <w:rsid w:val="00261FA9"/>
    <w:rsid w:val="00264BC3"/>
    <w:rsid w:val="00264E72"/>
    <w:rsid w:val="0027502B"/>
    <w:rsid w:val="00287EF5"/>
    <w:rsid w:val="00290FDF"/>
    <w:rsid w:val="002A465C"/>
    <w:rsid w:val="002A563B"/>
    <w:rsid w:val="002B3CDD"/>
    <w:rsid w:val="002B4D34"/>
    <w:rsid w:val="002C03B8"/>
    <w:rsid w:val="002C4F0A"/>
    <w:rsid w:val="002D0297"/>
    <w:rsid w:val="002D30C4"/>
    <w:rsid w:val="002D4768"/>
    <w:rsid w:val="002E0A39"/>
    <w:rsid w:val="002E7C6F"/>
    <w:rsid w:val="003004FA"/>
    <w:rsid w:val="00304668"/>
    <w:rsid w:val="003054AD"/>
    <w:rsid w:val="00306419"/>
    <w:rsid w:val="003242B6"/>
    <w:rsid w:val="003367CA"/>
    <w:rsid w:val="003514E3"/>
    <w:rsid w:val="003521FA"/>
    <w:rsid w:val="003553E9"/>
    <w:rsid w:val="00386DB7"/>
    <w:rsid w:val="00393D0A"/>
    <w:rsid w:val="003B2DB4"/>
    <w:rsid w:val="003B30C5"/>
    <w:rsid w:val="003B5A0A"/>
    <w:rsid w:val="003B61B7"/>
    <w:rsid w:val="003D2407"/>
    <w:rsid w:val="003E3E7D"/>
    <w:rsid w:val="003E44D9"/>
    <w:rsid w:val="003F12D4"/>
    <w:rsid w:val="00411520"/>
    <w:rsid w:val="004140B8"/>
    <w:rsid w:val="004145F4"/>
    <w:rsid w:val="00421901"/>
    <w:rsid w:val="00422BB4"/>
    <w:rsid w:val="00424AE9"/>
    <w:rsid w:val="00426B01"/>
    <w:rsid w:val="00426B18"/>
    <w:rsid w:val="00435EC5"/>
    <w:rsid w:val="00440983"/>
    <w:rsid w:val="00445101"/>
    <w:rsid w:val="00446208"/>
    <w:rsid w:val="00446AB8"/>
    <w:rsid w:val="00454C15"/>
    <w:rsid w:val="0045555C"/>
    <w:rsid w:val="004576FA"/>
    <w:rsid w:val="004611FA"/>
    <w:rsid w:val="00465D1A"/>
    <w:rsid w:val="00474B2E"/>
    <w:rsid w:val="00485136"/>
    <w:rsid w:val="00491466"/>
    <w:rsid w:val="004934E0"/>
    <w:rsid w:val="00494A04"/>
    <w:rsid w:val="004A2E8B"/>
    <w:rsid w:val="004B008A"/>
    <w:rsid w:val="004B3FBB"/>
    <w:rsid w:val="004C1143"/>
    <w:rsid w:val="004C34C8"/>
    <w:rsid w:val="004D1547"/>
    <w:rsid w:val="004D2F3E"/>
    <w:rsid w:val="004D5E37"/>
    <w:rsid w:val="004D6F02"/>
    <w:rsid w:val="004E143F"/>
    <w:rsid w:val="004E36E9"/>
    <w:rsid w:val="004E6F00"/>
    <w:rsid w:val="005037D6"/>
    <w:rsid w:val="00521AFD"/>
    <w:rsid w:val="005326B5"/>
    <w:rsid w:val="005509C5"/>
    <w:rsid w:val="00555795"/>
    <w:rsid w:val="00572821"/>
    <w:rsid w:val="0058292B"/>
    <w:rsid w:val="00590006"/>
    <w:rsid w:val="00590696"/>
    <w:rsid w:val="005A2020"/>
    <w:rsid w:val="005A52D7"/>
    <w:rsid w:val="005B1856"/>
    <w:rsid w:val="005B24AC"/>
    <w:rsid w:val="005B467E"/>
    <w:rsid w:val="005B51A5"/>
    <w:rsid w:val="005C393B"/>
    <w:rsid w:val="005C3F6C"/>
    <w:rsid w:val="005C618B"/>
    <w:rsid w:val="005C6788"/>
    <w:rsid w:val="005C6C0B"/>
    <w:rsid w:val="005C74B1"/>
    <w:rsid w:val="005D47C8"/>
    <w:rsid w:val="005D5A27"/>
    <w:rsid w:val="005D646A"/>
    <w:rsid w:val="005E3FB0"/>
    <w:rsid w:val="005E44C2"/>
    <w:rsid w:val="005F1DB3"/>
    <w:rsid w:val="005F6E46"/>
    <w:rsid w:val="006126FD"/>
    <w:rsid w:val="00613D21"/>
    <w:rsid w:val="006224C1"/>
    <w:rsid w:val="00631E68"/>
    <w:rsid w:val="00653FB0"/>
    <w:rsid w:val="006612B2"/>
    <w:rsid w:val="00661AF6"/>
    <w:rsid w:val="00662A10"/>
    <w:rsid w:val="0067146C"/>
    <w:rsid w:val="0067795B"/>
    <w:rsid w:val="006868ED"/>
    <w:rsid w:val="00692A03"/>
    <w:rsid w:val="006A3403"/>
    <w:rsid w:val="006A7601"/>
    <w:rsid w:val="006B25C1"/>
    <w:rsid w:val="006B2894"/>
    <w:rsid w:val="006B53D7"/>
    <w:rsid w:val="006C01AC"/>
    <w:rsid w:val="006C0272"/>
    <w:rsid w:val="006C38FD"/>
    <w:rsid w:val="006D1203"/>
    <w:rsid w:val="006D1E46"/>
    <w:rsid w:val="007028FE"/>
    <w:rsid w:val="0070622C"/>
    <w:rsid w:val="00707AB3"/>
    <w:rsid w:val="00711047"/>
    <w:rsid w:val="00716785"/>
    <w:rsid w:val="00720919"/>
    <w:rsid w:val="00726323"/>
    <w:rsid w:val="00726982"/>
    <w:rsid w:val="00730020"/>
    <w:rsid w:val="007342C0"/>
    <w:rsid w:val="0073482C"/>
    <w:rsid w:val="00734885"/>
    <w:rsid w:val="00735B6D"/>
    <w:rsid w:val="0073649B"/>
    <w:rsid w:val="007405E7"/>
    <w:rsid w:val="00743009"/>
    <w:rsid w:val="00751060"/>
    <w:rsid w:val="00752202"/>
    <w:rsid w:val="00753CC7"/>
    <w:rsid w:val="00755802"/>
    <w:rsid w:val="00763CB7"/>
    <w:rsid w:val="00763EAC"/>
    <w:rsid w:val="007925E7"/>
    <w:rsid w:val="007A00CD"/>
    <w:rsid w:val="007A0662"/>
    <w:rsid w:val="007A214D"/>
    <w:rsid w:val="007A309C"/>
    <w:rsid w:val="007B5479"/>
    <w:rsid w:val="007C07E4"/>
    <w:rsid w:val="007C15F2"/>
    <w:rsid w:val="007C4080"/>
    <w:rsid w:val="007D0F9E"/>
    <w:rsid w:val="007D4F5E"/>
    <w:rsid w:val="007F1D76"/>
    <w:rsid w:val="0080176E"/>
    <w:rsid w:val="00803706"/>
    <w:rsid w:val="008079C1"/>
    <w:rsid w:val="008146A2"/>
    <w:rsid w:val="00817841"/>
    <w:rsid w:val="00821B7F"/>
    <w:rsid w:val="00826488"/>
    <w:rsid w:val="00841076"/>
    <w:rsid w:val="0084485C"/>
    <w:rsid w:val="0085022C"/>
    <w:rsid w:val="0085203F"/>
    <w:rsid w:val="00857252"/>
    <w:rsid w:val="00860CE6"/>
    <w:rsid w:val="00870CDB"/>
    <w:rsid w:val="008711E8"/>
    <w:rsid w:val="00874B50"/>
    <w:rsid w:val="00886F95"/>
    <w:rsid w:val="00896618"/>
    <w:rsid w:val="0089672A"/>
    <w:rsid w:val="008C18FB"/>
    <w:rsid w:val="008C24DD"/>
    <w:rsid w:val="008C401B"/>
    <w:rsid w:val="008C7522"/>
    <w:rsid w:val="008E2DE2"/>
    <w:rsid w:val="008F440B"/>
    <w:rsid w:val="009001A6"/>
    <w:rsid w:val="00906210"/>
    <w:rsid w:val="00910E42"/>
    <w:rsid w:val="009128B6"/>
    <w:rsid w:val="00916852"/>
    <w:rsid w:val="009210CF"/>
    <w:rsid w:val="00924410"/>
    <w:rsid w:val="009245DB"/>
    <w:rsid w:val="0093137A"/>
    <w:rsid w:val="0095760E"/>
    <w:rsid w:val="00970587"/>
    <w:rsid w:val="0098341A"/>
    <w:rsid w:val="0099145E"/>
    <w:rsid w:val="009A26FE"/>
    <w:rsid w:val="009B4AA1"/>
    <w:rsid w:val="009B6171"/>
    <w:rsid w:val="009B6C34"/>
    <w:rsid w:val="009C0662"/>
    <w:rsid w:val="009C4627"/>
    <w:rsid w:val="009D462C"/>
    <w:rsid w:val="009D74AA"/>
    <w:rsid w:val="009E1F2D"/>
    <w:rsid w:val="009E58F8"/>
    <w:rsid w:val="009F0A9F"/>
    <w:rsid w:val="009F24F2"/>
    <w:rsid w:val="009F2633"/>
    <w:rsid w:val="009F6AB6"/>
    <w:rsid w:val="00A01B15"/>
    <w:rsid w:val="00A04EDD"/>
    <w:rsid w:val="00A079AA"/>
    <w:rsid w:val="00A114C3"/>
    <w:rsid w:val="00A239D1"/>
    <w:rsid w:val="00A23E1A"/>
    <w:rsid w:val="00A2717D"/>
    <w:rsid w:val="00A34F2E"/>
    <w:rsid w:val="00A36C0C"/>
    <w:rsid w:val="00A40F4C"/>
    <w:rsid w:val="00A41677"/>
    <w:rsid w:val="00A41AB3"/>
    <w:rsid w:val="00A51EE2"/>
    <w:rsid w:val="00A55826"/>
    <w:rsid w:val="00A80FAF"/>
    <w:rsid w:val="00A84E61"/>
    <w:rsid w:val="00A86A3B"/>
    <w:rsid w:val="00A921F6"/>
    <w:rsid w:val="00A93FD1"/>
    <w:rsid w:val="00A966C6"/>
    <w:rsid w:val="00AA7B8F"/>
    <w:rsid w:val="00AB2B7B"/>
    <w:rsid w:val="00AC2578"/>
    <w:rsid w:val="00AD1BF7"/>
    <w:rsid w:val="00AE318E"/>
    <w:rsid w:val="00AE6683"/>
    <w:rsid w:val="00AE7C85"/>
    <w:rsid w:val="00AF6DB7"/>
    <w:rsid w:val="00B12BC7"/>
    <w:rsid w:val="00B25E55"/>
    <w:rsid w:val="00B31770"/>
    <w:rsid w:val="00B42871"/>
    <w:rsid w:val="00B44A3E"/>
    <w:rsid w:val="00B4689A"/>
    <w:rsid w:val="00B50F59"/>
    <w:rsid w:val="00B5124A"/>
    <w:rsid w:val="00B5216D"/>
    <w:rsid w:val="00B56318"/>
    <w:rsid w:val="00B66F7F"/>
    <w:rsid w:val="00B67401"/>
    <w:rsid w:val="00B75CBF"/>
    <w:rsid w:val="00B77CE5"/>
    <w:rsid w:val="00B81024"/>
    <w:rsid w:val="00BC2C22"/>
    <w:rsid w:val="00BC62BF"/>
    <w:rsid w:val="00BD479A"/>
    <w:rsid w:val="00BE6C90"/>
    <w:rsid w:val="00BF5B4E"/>
    <w:rsid w:val="00BF5CC5"/>
    <w:rsid w:val="00C021C2"/>
    <w:rsid w:val="00C05B5D"/>
    <w:rsid w:val="00C21DA8"/>
    <w:rsid w:val="00C24339"/>
    <w:rsid w:val="00C246A9"/>
    <w:rsid w:val="00C30B3B"/>
    <w:rsid w:val="00C326A7"/>
    <w:rsid w:val="00C407F8"/>
    <w:rsid w:val="00C41752"/>
    <w:rsid w:val="00C42CED"/>
    <w:rsid w:val="00C44F8B"/>
    <w:rsid w:val="00C47B70"/>
    <w:rsid w:val="00C54996"/>
    <w:rsid w:val="00C61563"/>
    <w:rsid w:val="00C74FB5"/>
    <w:rsid w:val="00C766AB"/>
    <w:rsid w:val="00C76EFA"/>
    <w:rsid w:val="00C811D6"/>
    <w:rsid w:val="00C81EF9"/>
    <w:rsid w:val="00C86E8A"/>
    <w:rsid w:val="00C971D9"/>
    <w:rsid w:val="00CA33E3"/>
    <w:rsid w:val="00CB4F0A"/>
    <w:rsid w:val="00CB7A9A"/>
    <w:rsid w:val="00CC3852"/>
    <w:rsid w:val="00CC5766"/>
    <w:rsid w:val="00CD28A8"/>
    <w:rsid w:val="00CF2709"/>
    <w:rsid w:val="00CF3046"/>
    <w:rsid w:val="00CF3AD4"/>
    <w:rsid w:val="00CF63BB"/>
    <w:rsid w:val="00D011B0"/>
    <w:rsid w:val="00D06246"/>
    <w:rsid w:val="00D06BB7"/>
    <w:rsid w:val="00D10398"/>
    <w:rsid w:val="00D15F93"/>
    <w:rsid w:val="00D17656"/>
    <w:rsid w:val="00D21D54"/>
    <w:rsid w:val="00D22D29"/>
    <w:rsid w:val="00D26062"/>
    <w:rsid w:val="00D3051B"/>
    <w:rsid w:val="00D31BDD"/>
    <w:rsid w:val="00D362F8"/>
    <w:rsid w:val="00D408EF"/>
    <w:rsid w:val="00D44BE2"/>
    <w:rsid w:val="00D4529D"/>
    <w:rsid w:val="00D52BB5"/>
    <w:rsid w:val="00D55E02"/>
    <w:rsid w:val="00D73197"/>
    <w:rsid w:val="00D763F9"/>
    <w:rsid w:val="00D85C60"/>
    <w:rsid w:val="00D919C3"/>
    <w:rsid w:val="00DA18AF"/>
    <w:rsid w:val="00DB51E8"/>
    <w:rsid w:val="00DB740C"/>
    <w:rsid w:val="00DC313E"/>
    <w:rsid w:val="00DD2638"/>
    <w:rsid w:val="00DD7403"/>
    <w:rsid w:val="00DE1B41"/>
    <w:rsid w:val="00DF27F0"/>
    <w:rsid w:val="00DF2A41"/>
    <w:rsid w:val="00DF6672"/>
    <w:rsid w:val="00DF7CCD"/>
    <w:rsid w:val="00DF7FB6"/>
    <w:rsid w:val="00E01B98"/>
    <w:rsid w:val="00E02FD9"/>
    <w:rsid w:val="00E13365"/>
    <w:rsid w:val="00E14510"/>
    <w:rsid w:val="00E15EC4"/>
    <w:rsid w:val="00E17025"/>
    <w:rsid w:val="00E213C6"/>
    <w:rsid w:val="00E331AA"/>
    <w:rsid w:val="00E356F5"/>
    <w:rsid w:val="00E36394"/>
    <w:rsid w:val="00E400AA"/>
    <w:rsid w:val="00E44A18"/>
    <w:rsid w:val="00E476F4"/>
    <w:rsid w:val="00E7401D"/>
    <w:rsid w:val="00E755F0"/>
    <w:rsid w:val="00E80B68"/>
    <w:rsid w:val="00E81300"/>
    <w:rsid w:val="00E82F2F"/>
    <w:rsid w:val="00EA066C"/>
    <w:rsid w:val="00EA46F2"/>
    <w:rsid w:val="00EA65E0"/>
    <w:rsid w:val="00EC324E"/>
    <w:rsid w:val="00EC6F0B"/>
    <w:rsid w:val="00ED209B"/>
    <w:rsid w:val="00EE263A"/>
    <w:rsid w:val="00EE3B2E"/>
    <w:rsid w:val="00EF16EF"/>
    <w:rsid w:val="00EF4B79"/>
    <w:rsid w:val="00EF78A9"/>
    <w:rsid w:val="00EF7C11"/>
    <w:rsid w:val="00F035C7"/>
    <w:rsid w:val="00F07B67"/>
    <w:rsid w:val="00F07BE3"/>
    <w:rsid w:val="00F160E1"/>
    <w:rsid w:val="00F2162D"/>
    <w:rsid w:val="00F21856"/>
    <w:rsid w:val="00F34BBF"/>
    <w:rsid w:val="00F40785"/>
    <w:rsid w:val="00F41061"/>
    <w:rsid w:val="00F55CBF"/>
    <w:rsid w:val="00F614F0"/>
    <w:rsid w:val="00F65F61"/>
    <w:rsid w:val="00F9126D"/>
    <w:rsid w:val="00F92797"/>
    <w:rsid w:val="00F958CC"/>
    <w:rsid w:val="00FA6604"/>
    <w:rsid w:val="00FB24B0"/>
    <w:rsid w:val="00FD26C5"/>
    <w:rsid w:val="00FE2E71"/>
    <w:rsid w:val="00FF0DF4"/>
    <w:rsid w:val="00FF1260"/>
    <w:rsid w:val="00FF3A93"/>
    <w:rsid w:val="00FF4599"/>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 w:type="character" w:customStyle="1" w:styleId="TAHCar">
    <w:name w:val="TAH Car"/>
    <w:link w:val="TAH"/>
    <w:qFormat/>
    <w:rsid w:val="0005023B"/>
    <w:rPr>
      <w:rFonts w:ascii="Arial" w:hAnsi="Arial"/>
      <w:b/>
      <w:color w:val="000000"/>
      <w:sz w:val="18"/>
      <w:lang w:val="en-GB" w:eastAsia="ja-JP"/>
    </w:rPr>
  </w:style>
  <w:style w:type="character" w:customStyle="1" w:styleId="B2Char">
    <w:name w:val="B2 Char"/>
    <w:link w:val="B2"/>
    <w:qFormat/>
    <w:rsid w:val="0005023B"/>
    <w:rPr>
      <w:color w:val="000000"/>
      <w:lang w:val="en-GB" w:eastAsia="ja-JP"/>
    </w:rPr>
  </w:style>
  <w:style w:type="character" w:customStyle="1" w:styleId="TALChar">
    <w:name w:val="TAL Char"/>
    <w:link w:val="TAL"/>
    <w:qFormat/>
    <w:rsid w:val="0005023B"/>
    <w:rPr>
      <w:rFonts w:ascii="Arial" w:hAnsi="Arial"/>
      <w:color w:val="000000"/>
      <w:sz w:val="18"/>
      <w:lang w:val="en-GB" w:eastAsia="ja-JP"/>
    </w:rPr>
  </w:style>
  <w:style w:type="character" w:customStyle="1" w:styleId="TACChar">
    <w:name w:val="TAC Char"/>
    <w:link w:val="TAC"/>
    <w:rsid w:val="0005023B"/>
    <w:rPr>
      <w:rFonts w:ascii="Arial" w:hAnsi="Arial"/>
      <w:color w:val="000000"/>
      <w:sz w:val="18"/>
      <w:lang w:val="en-GB" w:eastAsia="ja-JP"/>
    </w:rPr>
  </w:style>
  <w:style w:type="character" w:customStyle="1" w:styleId="TANChar">
    <w:name w:val="TAN Char"/>
    <w:link w:val="TAN"/>
    <w:rsid w:val="0005023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FF67F1EB-09BB-4654-9201-7529FAFB6421}">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2579</Words>
  <Characters>14704</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2207806</cp:lastModifiedBy>
  <cp:revision>2</cp:revision>
  <cp:lastPrinted>2020-09-29T22:40:00Z</cp:lastPrinted>
  <dcterms:created xsi:type="dcterms:W3CDTF">2022-08-27T07:26:00Z</dcterms:created>
  <dcterms:modified xsi:type="dcterms:W3CDTF">2022-08-27T07:26:00Z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